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6FE54" w14:textId="77777777" w:rsidR="002F780B" w:rsidRPr="00C351ED" w:rsidRDefault="0034225D">
      <w:pPr>
        <w:pStyle w:val="MBHeader01"/>
        <w:rPr>
          <w:sz w:val="22"/>
          <w:szCs w:val="22"/>
        </w:rPr>
      </w:pPr>
      <w:r w:rsidRPr="00C351ED">
        <w:rPr>
          <w:sz w:val="22"/>
          <w:szCs w:val="22"/>
        </w:rPr>
        <w:t xml:space="preserve">Argyle Medical Centre Social Media Policy </w:t>
      </w:r>
    </w:p>
    <w:p w14:paraId="5D77D78C" w14:textId="186C16DD" w:rsidR="002F780B" w:rsidRPr="00C351ED" w:rsidRDefault="0034225D">
      <w:pPr>
        <w:pStyle w:val="MB-Body"/>
        <w:widowControl/>
        <w:rPr>
          <w:sz w:val="22"/>
          <w:szCs w:val="22"/>
        </w:rPr>
      </w:pPr>
      <w:r w:rsidRPr="00C351ED">
        <w:rPr>
          <w:sz w:val="22"/>
          <w:szCs w:val="22"/>
        </w:rPr>
        <w:t xml:space="preserve">Current as of: </w:t>
      </w:r>
      <w:r w:rsidRPr="00C351ED">
        <w:rPr>
          <w:color w:val="000000"/>
          <w:sz w:val="22"/>
          <w:szCs w:val="22"/>
        </w:rPr>
        <w:t>1</w:t>
      </w:r>
      <w:r w:rsidR="00C351ED" w:rsidRPr="00C351ED">
        <w:rPr>
          <w:color w:val="000000"/>
          <w:sz w:val="22"/>
          <w:szCs w:val="22"/>
        </w:rPr>
        <w:t>2</w:t>
      </w:r>
      <w:r w:rsidRPr="00C351ED">
        <w:rPr>
          <w:color w:val="000000"/>
          <w:sz w:val="22"/>
          <w:szCs w:val="22"/>
        </w:rPr>
        <w:t>/</w:t>
      </w:r>
      <w:r w:rsidR="00C351ED" w:rsidRPr="00C351ED">
        <w:rPr>
          <w:color w:val="000000"/>
          <w:sz w:val="22"/>
          <w:szCs w:val="22"/>
        </w:rPr>
        <w:t>03/</w:t>
      </w:r>
      <w:r w:rsidRPr="00C351ED">
        <w:rPr>
          <w:color w:val="000000"/>
          <w:sz w:val="22"/>
          <w:szCs w:val="22"/>
        </w:rPr>
        <w:t>202</w:t>
      </w:r>
      <w:r w:rsidR="00C351ED" w:rsidRPr="00C351ED">
        <w:rPr>
          <w:color w:val="000000"/>
          <w:sz w:val="22"/>
          <w:szCs w:val="22"/>
        </w:rPr>
        <w:t>6</w:t>
      </w:r>
    </w:p>
    <w:p w14:paraId="5994F996" w14:textId="77777777" w:rsidR="002F780B" w:rsidRPr="00C351ED" w:rsidRDefault="0034225D">
      <w:pPr>
        <w:pStyle w:val="MB-Body"/>
        <w:widowControl/>
        <w:rPr>
          <w:sz w:val="22"/>
          <w:szCs w:val="22"/>
        </w:rPr>
      </w:pPr>
      <w:r w:rsidRPr="00C351ED">
        <w:rPr>
          <w:color w:val="auto"/>
          <w:sz w:val="22"/>
          <w:szCs w:val="22"/>
        </w:rPr>
        <w:t xml:space="preserve">Name of social media officer: </w:t>
      </w:r>
    </w:p>
    <w:p w14:paraId="4337E6A1" w14:textId="77777777" w:rsidR="002F780B" w:rsidRPr="00C351ED" w:rsidRDefault="0034225D">
      <w:pPr>
        <w:pStyle w:val="MB-Body"/>
        <w:widowControl/>
        <w:rPr>
          <w:color w:val="000000"/>
          <w:sz w:val="22"/>
          <w:szCs w:val="22"/>
        </w:rPr>
      </w:pPr>
      <w:r w:rsidRPr="00C351ED">
        <w:rPr>
          <w:color w:val="000000"/>
          <w:sz w:val="22"/>
          <w:szCs w:val="22"/>
        </w:rPr>
        <w:t xml:space="preserve">The Argyle Medical Centre does not currently have any social media platforms, however if this is to change a social media officer will be appointed and be closely monitored by the practice director and practice manager. </w:t>
      </w:r>
    </w:p>
    <w:p w14:paraId="529780FC" w14:textId="77777777" w:rsidR="002F780B" w:rsidRPr="00C351ED" w:rsidRDefault="0034225D">
      <w:pPr>
        <w:pStyle w:val="MBHeader02"/>
        <w:rPr>
          <w:sz w:val="22"/>
          <w:szCs w:val="22"/>
        </w:rPr>
      </w:pPr>
      <w:r w:rsidRPr="00C351ED">
        <w:rPr>
          <w:sz w:val="22"/>
          <w:szCs w:val="22"/>
        </w:rPr>
        <w:t>Introduction</w:t>
      </w:r>
    </w:p>
    <w:p w14:paraId="193C1CDD" w14:textId="77777777" w:rsidR="002F780B" w:rsidRPr="00C351ED" w:rsidRDefault="0034225D">
      <w:pPr>
        <w:pStyle w:val="MB-Body"/>
        <w:widowControl/>
        <w:rPr>
          <w:sz w:val="22"/>
          <w:szCs w:val="22"/>
        </w:rPr>
      </w:pPr>
      <w:r w:rsidRPr="00C351ED">
        <w:rPr>
          <w:sz w:val="22"/>
          <w:szCs w:val="22"/>
          <w:lang w:val="en-AU"/>
        </w:rPr>
        <w:t>This policy provides guidance for members of the practice on using social media internally and externally. The</w:t>
      </w:r>
      <w:r w:rsidRPr="00C351ED">
        <w:rPr>
          <w:sz w:val="22"/>
          <w:szCs w:val="22"/>
          <w:highlight w:val="white"/>
          <w:lang w:val="en-AU"/>
        </w:rPr>
        <w:t> </w:t>
      </w:r>
      <w:r w:rsidRPr="00C351ED">
        <w:rPr>
          <w:sz w:val="22"/>
          <w:szCs w:val="22"/>
          <w:lang w:val="en-AU"/>
        </w:rPr>
        <w:t>policy helps identify and mitigate risks associated with social media use.</w:t>
      </w:r>
    </w:p>
    <w:p w14:paraId="322C118B" w14:textId="77777777" w:rsidR="002F780B" w:rsidRPr="00C351ED" w:rsidRDefault="0034225D">
      <w:pPr>
        <w:pStyle w:val="MBHeader02"/>
        <w:rPr>
          <w:sz w:val="22"/>
          <w:szCs w:val="22"/>
        </w:rPr>
      </w:pPr>
      <w:r w:rsidRPr="00C351ED">
        <w:rPr>
          <w:sz w:val="22"/>
          <w:szCs w:val="22"/>
        </w:rPr>
        <w:t>Definition</w:t>
      </w:r>
    </w:p>
    <w:p w14:paraId="5FA9D15E" w14:textId="77777777" w:rsidR="002F780B" w:rsidRPr="00C351ED" w:rsidRDefault="0034225D">
      <w:pPr>
        <w:pStyle w:val="MB-Body"/>
        <w:widowControl/>
        <w:rPr>
          <w:sz w:val="22"/>
          <w:szCs w:val="22"/>
        </w:rPr>
      </w:pPr>
      <w:r w:rsidRPr="00C351ED">
        <w:rPr>
          <w:sz w:val="22"/>
          <w:szCs w:val="22"/>
          <w:lang w:val="en-AU"/>
        </w:rPr>
        <w:t>For the purposes of this policy, ‘social media’ is online social networks used to disseminate information through online interaction.</w:t>
      </w:r>
      <w:r w:rsidRPr="00C351ED">
        <w:rPr>
          <w:sz w:val="22"/>
          <w:szCs w:val="22"/>
        </w:rPr>
        <w:t xml:space="preserve"> </w:t>
      </w:r>
    </w:p>
    <w:p w14:paraId="10D1F51E" w14:textId="77777777" w:rsidR="002F780B" w:rsidRPr="00C351ED" w:rsidRDefault="0034225D">
      <w:pPr>
        <w:pStyle w:val="MBHeader02"/>
        <w:rPr>
          <w:sz w:val="22"/>
          <w:szCs w:val="22"/>
        </w:rPr>
      </w:pPr>
      <w:r w:rsidRPr="00C351ED">
        <w:rPr>
          <w:sz w:val="22"/>
          <w:szCs w:val="22"/>
        </w:rPr>
        <w:t xml:space="preserve">Purpose </w:t>
      </w:r>
    </w:p>
    <w:p w14:paraId="61B53DF0" w14:textId="77777777" w:rsidR="002F780B" w:rsidRPr="00C351ED" w:rsidRDefault="0034225D">
      <w:pPr>
        <w:pStyle w:val="MB-Body"/>
        <w:widowControl/>
        <w:rPr>
          <w:sz w:val="22"/>
          <w:szCs w:val="22"/>
        </w:rPr>
      </w:pPr>
      <w:r w:rsidRPr="00C351ED">
        <w:rPr>
          <w:sz w:val="22"/>
          <w:szCs w:val="22"/>
          <w:lang w:val="en-AU"/>
        </w:rPr>
        <w:t xml:space="preserve">Regardless of whether social media is used for business-related activity or for personal reasons, the following policy requirements apply to all General Practitioners and Practice Staff of the Centre. General Practitioners and Practice Staff are legally responsible for their online activities, and if found to be in breach of this policy </w:t>
      </w:r>
      <w:r w:rsidRPr="00C351ED">
        <w:rPr>
          <w:color w:val="000000"/>
          <w:sz w:val="22"/>
          <w:szCs w:val="22"/>
          <w:lang w:val="en-AU"/>
        </w:rPr>
        <w:t>will be dealt with accordingly depending on the severity of their actions. If policies are breached, a review between the company director and or social media manager will be performed and in extreme cases, contract/employment termination is a potential consequence.</w:t>
      </w:r>
    </w:p>
    <w:p w14:paraId="01160951" w14:textId="77777777" w:rsidR="002F780B" w:rsidRPr="00C351ED" w:rsidRDefault="002F780B">
      <w:pPr>
        <w:pStyle w:val="MB-Body"/>
        <w:widowControl/>
        <w:rPr>
          <w:color w:val="CF1D21"/>
          <w:sz w:val="22"/>
          <w:szCs w:val="22"/>
        </w:rPr>
      </w:pPr>
    </w:p>
    <w:p w14:paraId="457015D5" w14:textId="77777777" w:rsidR="002F780B" w:rsidRPr="00C351ED" w:rsidRDefault="0034225D">
      <w:pPr>
        <w:pStyle w:val="MBHeader02"/>
        <w:rPr>
          <w:sz w:val="22"/>
          <w:szCs w:val="22"/>
        </w:rPr>
      </w:pPr>
      <w:r w:rsidRPr="00C351ED">
        <w:rPr>
          <w:sz w:val="22"/>
          <w:szCs w:val="22"/>
        </w:rPr>
        <w:t>Use of practice social media accounts</w:t>
      </w:r>
    </w:p>
    <w:p w14:paraId="78026910" w14:textId="77777777" w:rsidR="002F780B" w:rsidRPr="00C351ED" w:rsidRDefault="0034225D">
      <w:pPr>
        <w:pStyle w:val="MB-Body"/>
        <w:widowControl/>
        <w:rPr>
          <w:sz w:val="22"/>
          <w:szCs w:val="22"/>
        </w:rPr>
      </w:pPr>
      <w:r w:rsidRPr="00C351ED">
        <w:rPr>
          <w:sz w:val="22"/>
          <w:szCs w:val="22"/>
          <w:lang w:val="en-AU"/>
        </w:rPr>
        <w:t xml:space="preserve">The practice will appoint a staff member as a social media officer responsible for managing and monitoring the practice’s social media accounts. All posts on the practice’s social media website must be approved by this staff member. The practice reserves the right to remove any content at its own discretion. </w:t>
      </w:r>
      <w:r w:rsidRPr="00C351ED">
        <w:rPr>
          <w:color w:val="000000"/>
          <w:sz w:val="22"/>
          <w:szCs w:val="22"/>
          <w:lang w:val="en-AU"/>
        </w:rPr>
        <w:t xml:space="preserve">If the Argyle Medical Centre is to adopt the use of social media, all posts will be approved and signed off by the practice director prior to being published by the social media manager. Staff members may make suggestions pending the approval of the company director and social media manager but may not personally post any content under the Argyle Medical Centre social media platforms. </w:t>
      </w:r>
    </w:p>
    <w:p w14:paraId="0F858A92" w14:textId="77777777" w:rsidR="002F780B" w:rsidRPr="00C351ED" w:rsidRDefault="002F780B">
      <w:pPr>
        <w:pStyle w:val="MB-Body"/>
        <w:widowControl/>
        <w:rPr>
          <w:color w:val="CF1D21"/>
          <w:sz w:val="22"/>
          <w:szCs w:val="22"/>
        </w:rPr>
      </w:pPr>
    </w:p>
    <w:p w14:paraId="1121AAFB" w14:textId="77777777" w:rsidR="002F780B" w:rsidRPr="00C351ED" w:rsidRDefault="0034225D">
      <w:pPr>
        <w:pStyle w:val="MBHeader3"/>
        <w:rPr>
          <w:sz w:val="22"/>
          <w:szCs w:val="22"/>
        </w:rPr>
      </w:pPr>
      <w:r w:rsidRPr="00C351ED">
        <w:rPr>
          <w:sz w:val="22"/>
          <w:szCs w:val="22"/>
        </w:rPr>
        <w:t>Staff conduct on social media</w:t>
      </w:r>
    </w:p>
    <w:p w14:paraId="53A90B8A" w14:textId="77777777" w:rsidR="002F780B" w:rsidRPr="00C351ED" w:rsidRDefault="0034225D">
      <w:pPr>
        <w:pStyle w:val="MB-Body"/>
        <w:widowControl/>
        <w:rPr>
          <w:sz w:val="22"/>
          <w:szCs w:val="22"/>
        </w:rPr>
      </w:pPr>
      <w:r w:rsidRPr="00C351ED">
        <w:rPr>
          <w:sz w:val="22"/>
          <w:szCs w:val="22"/>
        </w:rPr>
        <w:t xml:space="preserve">When using the practice’s social media, Practice Staff will not: </w:t>
      </w:r>
    </w:p>
    <w:p w14:paraId="172C9B5B" w14:textId="77777777" w:rsidR="002F780B" w:rsidRPr="00C351ED" w:rsidRDefault="0034225D">
      <w:pPr>
        <w:pStyle w:val="MB-Body"/>
        <w:widowControl/>
        <w:numPr>
          <w:ilvl w:val="0"/>
          <w:numId w:val="1"/>
        </w:numPr>
        <w:ind w:left="284" w:hanging="284"/>
        <w:rPr>
          <w:sz w:val="22"/>
          <w:szCs w:val="22"/>
        </w:rPr>
      </w:pPr>
      <w:r w:rsidRPr="00C351ED">
        <w:rPr>
          <w:sz w:val="22"/>
          <w:szCs w:val="22"/>
          <w:lang w:val="en-AU"/>
        </w:rPr>
        <w:t>Post any material that</w:t>
      </w:r>
    </w:p>
    <w:p w14:paraId="2550ACF4" w14:textId="77777777" w:rsidR="002F780B" w:rsidRPr="00C351ED" w:rsidRDefault="0034225D">
      <w:pPr>
        <w:pStyle w:val="MB-Body"/>
        <w:widowControl/>
        <w:numPr>
          <w:ilvl w:val="0"/>
          <w:numId w:val="3"/>
        </w:numPr>
        <w:ind w:left="567" w:hanging="284"/>
        <w:rPr>
          <w:sz w:val="22"/>
          <w:szCs w:val="22"/>
        </w:rPr>
      </w:pPr>
      <w:r w:rsidRPr="00C351ED">
        <w:rPr>
          <w:sz w:val="22"/>
          <w:szCs w:val="22"/>
          <w:lang w:val="en-AU"/>
        </w:rPr>
        <w:t xml:space="preserve">is unlawful, threatening, defamatory, pornographic, inflammatory, menacing or offensive. </w:t>
      </w:r>
    </w:p>
    <w:p w14:paraId="2307DDA4" w14:textId="5DF8E575" w:rsidR="002F780B" w:rsidRPr="00C351ED" w:rsidRDefault="0034225D">
      <w:pPr>
        <w:pStyle w:val="MB-Body"/>
        <w:widowControl/>
        <w:numPr>
          <w:ilvl w:val="0"/>
          <w:numId w:val="3"/>
        </w:numPr>
        <w:ind w:left="567" w:hanging="284"/>
        <w:rPr>
          <w:sz w:val="22"/>
          <w:szCs w:val="22"/>
        </w:rPr>
      </w:pPr>
      <w:r w:rsidRPr="00C351ED">
        <w:rPr>
          <w:sz w:val="22"/>
          <w:szCs w:val="22"/>
          <w:lang w:val="en-AU"/>
        </w:rPr>
        <w:t xml:space="preserve">infringes or breaches another person’s rights (including intellectual property rights) or </w:t>
      </w:r>
      <w:r w:rsidR="00C351ED" w:rsidRPr="00C351ED">
        <w:rPr>
          <w:sz w:val="22"/>
          <w:szCs w:val="22"/>
          <w:lang w:val="en-AU"/>
        </w:rPr>
        <w:t>privacy or</w:t>
      </w:r>
      <w:r w:rsidRPr="00C351ED">
        <w:rPr>
          <w:sz w:val="22"/>
          <w:szCs w:val="22"/>
          <w:lang w:val="en-AU"/>
        </w:rPr>
        <w:t xml:space="preserve"> misuse the </w:t>
      </w:r>
      <w:r w:rsidR="00C351ED" w:rsidRPr="00C351ED">
        <w:rPr>
          <w:sz w:val="22"/>
          <w:szCs w:val="22"/>
          <w:lang w:val="en-AU"/>
        </w:rPr>
        <w:t>practices</w:t>
      </w:r>
      <w:r w:rsidRPr="00C351ED">
        <w:rPr>
          <w:sz w:val="22"/>
          <w:szCs w:val="22"/>
          <w:lang w:val="en-AU"/>
        </w:rPr>
        <w:t xml:space="preserve"> or another person’s confidential information (</w:t>
      </w:r>
      <w:r w:rsidR="00C351ED" w:rsidRPr="00C351ED">
        <w:rPr>
          <w:sz w:val="22"/>
          <w:szCs w:val="22"/>
          <w:lang w:val="en-AU"/>
        </w:rPr>
        <w:t>eg.</w:t>
      </w:r>
      <w:r w:rsidRPr="00C351ED">
        <w:rPr>
          <w:sz w:val="22"/>
          <w:szCs w:val="22"/>
          <w:lang w:val="en-AU"/>
        </w:rPr>
        <w:t xml:space="preserve"> do not submit confidential information relating to our patients, personal information of staff, or information concerning the practice’s business operations that have not been made public).</w:t>
      </w:r>
    </w:p>
    <w:p w14:paraId="7FCE9D9D" w14:textId="77777777" w:rsidR="002F780B" w:rsidRPr="00C351ED" w:rsidRDefault="0034225D">
      <w:pPr>
        <w:pStyle w:val="MB-Body"/>
        <w:widowControl/>
        <w:numPr>
          <w:ilvl w:val="0"/>
          <w:numId w:val="3"/>
        </w:numPr>
        <w:ind w:left="567" w:hanging="284"/>
        <w:rPr>
          <w:sz w:val="22"/>
          <w:szCs w:val="22"/>
        </w:rPr>
      </w:pPr>
      <w:r w:rsidRPr="00C351ED">
        <w:rPr>
          <w:sz w:val="22"/>
          <w:szCs w:val="22"/>
          <w:lang w:val="en-AU"/>
        </w:rPr>
        <w:lastRenderedPageBreak/>
        <w:t xml:space="preserve">is materially damaging or could be materially damaging to the practice’s reputation or image, or another individual. </w:t>
      </w:r>
    </w:p>
    <w:p w14:paraId="3481835A" w14:textId="77777777" w:rsidR="002F780B" w:rsidRPr="00C351ED" w:rsidRDefault="0034225D">
      <w:pPr>
        <w:pStyle w:val="MB-Body"/>
        <w:widowControl/>
        <w:numPr>
          <w:ilvl w:val="0"/>
          <w:numId w:val="3"/>
        </w:numPr>
        <w:ind w:left="567" w:hanging="284"/>
        <w:rPr>
          <w:sz w:val="22"/>
          <w:szCs w:val="22"/>
        </w:rPr>
      </w:pPr>
      <w:r w:rsidRPr="00C351ED">
        <w:rPr>
          <w:sz w:val="22"/>
          <w:szCs w:val="22"/>
          <w:lang w:val="en-AU"/>
        </w:rPr>
        <w:t>is in breach of any of the practice’s policies or procedures.</w:t>
      </w:r>
    </w:p>
    <w:p w14:paraId="6798DC26" w14:textId="354FA874" w:rsidR="002F780B" w:rsidRPr="00C351ED" w:rsidRDefault="0034225D">
      <w:pPr>
        <w:pStyle w:val="MB-Body"/>
        <w:widowControl/>
        <w:numPr>
          <w:ilvl w:val="0"/>
          <w:numId w:val="1"/>
        </w:numPr>
        <w:ind w:left="284" w:hanging="284"/>
        <w:rPr>
          <w:sz w:val="22"/>
          <w:szCs w:val="22"/>
        </w:rPr>
      </w:pPr>
      <w:r w:rsidRPr="00C351ED">
        <w:rPr>
          <w:sz w:val="22"/>
          <w:szCs w:val="22"/>
          <w:lang w:val="en-AU"/>
        </w:rPr>
        <w:t xml:space="preserve">Use social media to send unsolicited commercial electronic </w:t>
      </w:r>
      <w:r w:rsidR="00C351ED" w:rsidRPr="00C351ED">
        <w:rPr>
          <w:sz w:val="22"/>
          <w:szCs w:val="22"/>
          <w:lang w:val="en-AU"/>
        </w:rPr>
        <w:t>messages or</w:t>
      </w:r>
      <w:r w:rsidRPr="00C351ED">
        <w:rPr>
          <w:sz w:val="22"/>
          <w:szCs w:val="22"/>
          <w:lang w:val="en-AU"/>
        </w:rPr>
        <w:t xml:space="preserve"> solicit other users to buy or sell products or services or donate money.</w:t>
      </w:r>
    </w:p>
    <w:p w14:paraId="6E429071" w14:textId="3AC0E4A6" w:rsidR="002F780B" w:rsidRPr="00C351ED" w:rsidRDefault="0034225D">
      <w:pPr>
        <w:pStyle w:val="MB-Body"/>
        <w:widowControl/>
        <w:numPr>
          <w:ilvl w:val="0"/>
          <w:numId w:val="1"/>
        </w:numPr>
        <w:ind w:left="284" w:hanging="284"/>
        <w:rPr>
          <w:sz w:val="22"/>
          <w:szCs w:val="22"/>
        </w:rPr>
      </w:pPr>
      <w:r w:rsidRPr="00C351ED">
        <w:rPr>
          <w:sz w:val="22"/>
          <w:szCs w:val="22"/>
          <w:lang w:val="en-AU"/>
        </w:rPr>
        <w:t>Impersonate another person or entity (</w:t>
      </w:r>
      <w:r w:rsidR="00C351ED" w:rsidRPr="00C351ED">
        <w:rPr>
          <w:sz w:val="22"/>
          <w:szCs w:val="22"/>
          <w:lang w:val="en-AU"/>
        </w:rPr>
        <w:t>eg.</w:t>
      </w:r>
      <w:r w:rsidRPr="00C351ED">
        <w:rPr>
          <w:sz w:val="22"/>
          <w:szCs w:val="22"/>
          <w:lang w:val="en-AU"/>
        </w:rPr>
        <w:t xml:space="preserve"> by pretending to be someone else or another practice employee or other participant when you submit a contribution to social media) or by using another’s registration identifier without permission.</w:t>
      </w:r>
    </w:p>
    <w:p w14:paraId="0AAC3BCF" w14:textId="77777777" w:rsidR="002F780B" w:rsidRPr="00C351ED" w:rsidRDefault="0034225D">
      <w:pPr>
        <w:pStyle w:val="MB-Body"/>
        <w:widowControl/>
        <w:numPr>
          <w:ilvl w:val="0"/>
          <w:numId w:val="1"/>
        </w:numPr>
        <w:ind w:left="284" w:hanging="284"/>
        <w:rPr>
          <w:sz w:val="22"/>
          <w:szCs w:val="22"/>
        </w:rPr>
      </w:pPr>
      <w:r w:rsidRPr="00C351ED">
        <w:rPr>
          <w:sz w:val="22"/>
          <w:szCs w:val="22"/>
        </w:rPr>
        <w:t>Tamper with, hinder the operation of, or make unauthorised changes to the social media sites.</w:t>
      </w:r>
    </w:p>
    <w:p w14:paraId="0C7F3850" w14:textId="77777777" w:rsidR="002F780B" w:rsidRPr="00C351ED" w:rsidRDefault="0034225D">
      <w:pPr>
        <w:pStyle w:val="MB-Body"/>
        <w:widowControl/>
        <w:numPr>
          <w:ilvl w:val="0"/>
          <w:numId w:val="1"/>
        </w:numPr>
        <w:ind w:left="284" w:hanging="284"/>
        <w:rPr>
          <w:sz w:val="22"/>
          <w:szCs w:val="22"/>
        </w:rPr>
      </w:pPr>
      <w:r w:rsidRPr="00C351ED">
        <w:rPr>
          <w:sz w:val="22"/>
          <w:szCs w:val="22"/>
        </w:rPr>
        <w:t xml:space="preserve">Knowingly transmit any virus or other disabling feature to or via the practice’s social media account, or use in any email to a third party, or the social media site. </w:t>
      </w:r>
    </w:p>
    <w:p w14:paraId="07A00CD0" w14:textId="77777777" w:rsidR="002F780B" w:rsidRPr="00C351ED" w:rsidRDefault="0034225D">
      <w:pPr>
        <w:pStyle w:val="MB-Body"/>
        <w:widowControl/>
        <w:numPr>
          <w:ilvl w:val="0"/>
          <w:numId w:val="1"/>
        </w:numPr>
        <w:ind w:left="284" w:hanging="284"/>
        <w:rPr>
          <w:sz w:val="22"/>
          <w:szCs w:val="22"/>
        </w:rPr>
      </w:pPr>
      <w:r w:rsidRPr="00C351ED">
        <w:rPr>
          <w:sz w:val="22"/>
          <w:szCs w:val="22"/>
        </w:rPr>
        <w:t>Attempt to do or permit another person to do any of these things.</w:t>
      </w:r>
    </w:p>
    <w:p w14:paraId="2218406F" w14:textId="77777777" w:rsidR="002F780B" w:rsidRPr="00C351ED" w:rsidRDefault="0034225D">
      <w:pPr>
        <w:pStyle w:val="MB-Body"/>
        <w:widowControl/>
        <w:numPr>
          <w:ilvl w:val="0"/>
          <w:numId w:val="4"/>
        </w:numPr>
        <w:ind w:left="567" w:hanging="284"/>
        <w:rPr>
          <w:sz w:val="22"/>
          <w:szCs w:val="22"/>
        </w:rPr>
      </w:pPr>
      <w:r w:rsidRPr="00C351ED">
        <w:rPr>
          <w:sz w:val="22"/>
          <w:szCs w:val="22"/>
          <w:lang w:val="en-AU"/>
        </w:rPr>
        <w:t>claim or imply that you are speaking on the practice’s behalf, unless you are authorised to do so.</w:t>
      </w:r>
    </w:p>
    <w:p w14:paraId="176CB6FF" w14:textId="77777777" w:rsidR="002F780B" w:rsidRPr="00C351ED" w:rsidRDefault="0034225D">
      <w:pPr>
        <w:pStyle w:val="MB-Body"/>
        <w:widowControl/>
        <w:numPr>
          <w:ilvl w:val="0"/>
          <w:numId w:val="4"/>
        </w:numPr>
        <w:ind w:left="567" w:hanging="284"/>
        <w:rPr>
          <w:sz w:val="22"/>
          <w:szCs w:val="22"/>
        </w:rPr>
      </w:pPr>
      <w:r w:rsidRPr="00C351ED">
        <w:rPr>
          <w:sz w:val="22"/>
          <w:szCs w:val="22"/>
          <w:lang w:val="en-AU"/>
        </w:rPr>
        <w:t>disclose any information that is confidential or proprietary to the practice, or to any third party that has disclosed information to the practice.</w:t>
      </w:r>
    </w:p>
    <w:p w14:paraId="40B511DA" w14:textId="77777777" w:rsidR="002F780B" w:rsidRPr="00C351ED" w:rsidRDefault="0034225D">
      <w:pPr>
        <w:pStyle w:val="MB-Body"/>
        <w:widowControl/>
        <w:numPr>
          <w:ilvl w:val="0"/>
          <w:numId w:val="2"/>
        </w:numPr>
        <w:ind w:left="284" w:hanging="284"/>
        <w:rPr>
          <w:sz w:val="22"/>
          <w:szCs w:val="22"/>
        </w:rPr>
      </w:pPr>
      <w:r w:rsidRPr="00C351ED">
        <w:rPr>
          <w:sz w:val="22"/>
          <w:szCs w:val="22"/>
        </w:rPr>
        <w:t>Be defamatory, harassing or in violation of any other applicable law.</w:t>
      </w:r>
    </w:p>
    <w:p w14:paraId="7D7AC164" w14:textId="241C82F4" w:rsidR="002F780B" w:rsidRPr="00C351ED" w:rsidRDefault="0034225D">
      <w:pPr>
        <w:pStyle w:val="MB-Body"/>
        <w:widowControl/>
        <w:numPr>
          <w:ilvl w:val="0"/>
          <w:numId w:val="2"/>
        </w:numPr>
        <w:ind w:left="284" w:hanging="284"/>
        <w:rPr>
          <w:sz w:val="22"/>
          <w:szCs w:val="22"/>
        </w:rPr>
      </w:pPr>
      <w:r w:rsidRPr="00C351ED">
        <w:rPr>
          <w:sz w:val="22"/>
          <w:szCs w:val="22"/>
        </w:rPr>
        <w:t>Include confidential or copyrighted information (</w:t>
      </w:r>
      <w:r w:rsidR="00C351ED" w:rsidRPr="00C351ED">
        <w:rPr>
          <w:sz w:val="22"/>
          <w:szCs w:val="22"/>
        </w:rPr>
        <w:t>eg.</w:t>
      </w:r>
      <w:r w:rsidRPr="00C351ED">
        <w:rPr>
          <w:sz w:val="22"/>
          <w:szCs w:val="22"/>
        </w:rPr>
        <w:t xml:space="preserve"> music, videos, text belonging to third parties).</w:t>
      </w:r>
    </w:p>
    <w:p w14:paraId="695A1A6D" w14:textId="77777777" w:rsidR="002F780B" w:rsidRPr="00C351ED" w:rsidRDefault="0034225D">
      <w:pPr>
        <w:pStyle w:val="MB-Body"/>
        <w:widowControl/>
        <w:numPr>
          <w:ilvl w:val="0"/>
          <w:numId w:val="2"/>
        </w:numPr>
        <w:ind w:left="284" w:hanging="284"/>
        <w:rPr>
          <w:sz w:val="22"/>
          <w:szCs w:val="22"/>
        </w:rPr>
      </w:pPr>
      <w:r w:rsidRPr="00C351ED">
        <w:rPr>
          <w:sz w:val="22"/>
          <w:szCs w:val="22"/>
        </w:rPr>
        <w:t>Violate any other applicable policy of the practice.</w:t>
      </w:r>
    </w:p>
    <w:p w14:paraId="40B4C69A" w14:textId="77777777" w:rsidR="002F780B" w:rsidRPr="00C351ED" w:rsidRDefault="002F780B">
      <w:pPr>
        <w:pStyle w:val="MB-Body"/>
        <w:widowControl/>
        <w:rPr>
          <w:color w:val="CF1D21"/>
          <w:sz w:val="22"/>
          <w:szCs w:val="22"/>
        </w:rPr>
      </w:pPr>
    </w:p>
    <w:p w14:paraId="7233D736" w14:textId="77777777" w:rsidR="002F780B" w:rsidRPr="00C351ED" w:rsidRDefault="0034225D">
      <w:pPr>
        <w:pStyle w:val="MBHeader3"/>
        <w:rPr>
          <w:sz w:val="22"/>
          <w:szCs w:val="22"/>
        </w:rPr>
      </w:pPr>
      <w:r w:rsidRPr="00C351ED">
        <w:rPr>
          <w:sz w:val="22"/>
          <w:szCs w:val="22"/>
        </w:rPr>
        <w:t>Monitoring social media sites</w:t>
      </w:r>
    </w:p>
    <w:p w14:paraId="49D42794" w14:textId="77777777" w:rsidR="002F780B" w:rsidRPr="00C351ED" w:rsidRDefault="0034225D">
      <w:pPr>
        <w:pStyle w:val="MB-Body"/>
        <w:widowControl/>
        <w:numPr>
          <w:ilvl w:val="0"/>
          <w:numId w:val="5"/>
        </w:numPr>
        <w:rPr>
          <w:sz w:val="22"/>
          <w:szCs w:val="22"/>
        </w:rPr>
      </w:pPr>
      <w:r w:rsidRPr="00C351ED">
        <w:rPr>
          <w:sz w:val="22"/>
          <w:szCs w:val="22"/>
        </w:rPr>
        <w:t xml:space="preserve">The practice’s </w:t>
      </w:r>
      <w:r w:rsidRPr="00C351ED">
        <w:rPr>
          <w:color w:val="000000"/>
          <w:sz w:val="22"/>
          <w:szCs w:val="22"/>
        </w:rPr>
        <w:t>potential</w:t>
      </w:r>
      <w:r w:rsidRPr="00C351ED">
        <w:rPr>
          <w:sz w:val="22"/>
          <w:szCs w:val="22"/>
        </w:rPr>
        <w:t xml:space="preserve"> social media channels are part of our customer service and should be monitored and dealt with regularly. </w:t>
      </w:r>
    </w:p>
    <w:p w14:paraId="6AFF476F" w14:textId="77777777" w:rsidR="002F780B" w:rsidRPr="00C351ED" w:rsidRDefault="0034225D">
      <w:pPr>
        <w:pStyle w:val="MB-Body"/>
        <w:widowControl/>
        <w:numPr>
          <w:ilvl w:val="0"/>
          <w:numId w:val="5"/>
        </w:numPr>
        <w:rPr>
          <w:sz w:val="22"/>
          <w:szCs w:val="22"/>
        </w:rPr>
      </w:pPr>
      <w:r w:rsidRPr="00C351ED">
        <w:rPr>
          <w:color w:val="000000"/>
          <w:sz w:val="22"/>
          <w:szCs w:val="22"/>
        </w:rPr>
        <w:t>This should include daily monitoring of posts, comments and messages.</w:t>
      </w:r>
      <w:r w:rsidRPr="00C351ED">
        <w:rPr>
          <w:color w:val="77BC65"/>
          <w:sz w:val="22"/>
          <w:szCs w:val="22"/>
        </w:rPr>
        <w:t xml:space="preserve"> </w:t>
      </w:r>
    </w:p>
    <w:p w14:paraId="5E645207" w14:textId="1D877C6B" w:rsidR="002F780B" w:rsidRPr="00C351ED" w:rsidRDefault="0034225D">
      <w:pPr>
        <w:pStyle w:val="MB-Body"/>
        <w:widowControl/>
        <w:numPr>
          <w:ilvl w:val="0"/>
          <w:numId w:val="5"/>
        </w:numPr>
        <w:rPr>
          <w:color w:val="000000"/>
          <w:sz w:val="22"/>
          <w:szCs w:val="22"/>
        </w:rPr>
      </w:pPr>
      <w:r w:rsidRPr="00C351ED">
        <w:rPr>
          <w:color w:val="000000"/>
          <w:sz w:val="22"/>
          <w:szCs w:val="22"/>
        </w:rPr>
        <w:t xml:space="preserve">The use of automated response messages </w:t>
      </w:r>
      <w:r w:rsidR="00C351ED" w:rsidRPr="00C351ED">
        <w:rPr>
          <w:color w:val="000000"/>
          <w:sz w:val="22"/>
          <w:szCs w:val="22"/>
        </w:rPr>
        <w:t>is</w:t>
      </w:r>
      <w:r w:rsidRPr="00C351ED">
        <w:rPr>
          <w:color w:val="000000"/>
          <w:sz w:val="22"/>
          <w:szCs w:val="22"/>
        </w:rPr>
        <w:t xml:space="preserve"> to be implemented and responded to within a timely manner and in business hours. No messages should be left unopened unless it appears to be a spam message. </w:t>
      </w:r>
    </w:p>
    <w:p w14:paraId="49ABB52D" w14:textId="56B1AF24" w:rsidR="002F780B" w:rsidRPr="00C351ED" w:rsidRDefault="0034225D">
      <w:pPr>
        <w:pStyle w:val="MB-Body"/>
        <w:widowControl/>
        <w:numPr>
          <w:ilvl w:val="0"/>
          <w:numId w:val="5"/>
        </w:numPr>
        <w:rPr>
          <w:color w:val="000000"/>
          <w:sz w:val="22"/>
          <w:szCs w:val="22"/>
        </w:rPr>
      </w:pPr>
      <w:r w:rsidRPr="00C351ED">
        <w:rPr>
          <w:color w:val="000000"/>
          <w:sz w:val="22"/>
          <w:szCs w:val="22"/>
        </w:rPr>
        <w:t xml:space="preserve">Any enquiries should be directed to contact the Argyle Medical Centre by calling the </w:t>
      </w:r>
      <w:r w:rsidR="00C351ED" w:rsidRPr="00C351ED">
        <w:rPr>
          <w:color w:val="000000"/>
          <w:sz w:val="22"/>
          <w:szCs w:val="22"/>
        </w:rPr>
        <w:t>number provided</w:t>
      </w:r>
      <w:r w:rsidRPr="00C351ED">
        <w:rPr>
          <w:color w:val="000000"/>
          <w:sz w:val="22"/>
          <w:szCs w:val="22"/>
        </w:rPr>
        <w:t xml:space="preserve">. </w:t>
      </w:r>
    </w:p>
    <w:p w14:paraId="5B5268FF" w14:textId="77946C36" w:rsidR="002F780B" w:rsidRPr="00C351ED" w:rsidRDefault="0034225D">
      <w:pPr>
        <w:pStyle w:val="MB-Body"/>
        <w:widowControl/>
        <w:numPr>
          <w:ilvl w:val="0"/>
          <w:numId w:val="5"/>
        </w:numPr>
        <w:rPr>
          <w:color w:val="000000"/>
          <w:sz w:val="22"/>
          <w:szCs w:val="22"/>
        </w:rPr>
      </w:pPr>
      <w:r w:rsidRPr="00C351ED">
        <w:rPr>
          <w:color w:val="000000"/>
          <w:sz w:val="22"/>
          <w:szCs w:val="22"/>
        </w:rPr>
        <w:t xml:space="preserve">Any complaints should be acknowledged and asked to contact the Argyle Medical Centre via the </w:t>
      </w:r>
      <w:r w:rsidR="00C351ED" w:rsidRPr="00C351ED">
        <w:rPr>
          <w:color w:val="000000"/>
          <w:sz w:val="22"/>
          <w:szCs w:val="22"/>
        </w:rPr>
        <w:t>phone number provided</w:t>
      </w:r>
      <w:r w:rsidRPr="00C351ED">
        <w:rPr>
          <w:color w:val="000000"/>
          <w:sz w:val="22"/>
          <w:szCs w:val="22"/>
        </w:rPr>
        <w:t xml:space="preserve"> to discuss further. </w:t>
      </w:r>
    </w:p>
    <w:p w14:paraId="0392DCD3" w14:textId="77777777" w:rsidR="002F780B" w:rsidRPr="00C351ED" w:rsidRDefault="0034225D">
      <w:pPr>
        <w:pStyle w:val="MB-Body"/>
        <w:widowControl/>
        <w:numPr>
          <w:ilvl w:val="0"/>
          <w:numId w:val="5"/>
        </w:numPr>
        <w:rPr>
          <w:color w:val="000000"/>
          <w:sz w:val="22"/>
          <w:szCs w:val="22"/>
        </w:rPr>
      </w:pPr>
      <w:r w:rsidRPr="00C351ED">
        <w:rPr>
          <w:color w:val="000000"/>
          <w:sz w:val="22"/>
          <w:szCs w:val="22"/>
        </w:rPr>
        <w:t xml:space="preserve">All interactions should be polite and respectful. </w:t>
      </w:r>
    </w:p>
    <w:p w14:paraId="342E4A7E" w14:textId="77777777" w:rsidR="002F780B" w:rsidRPr="00C351ED" w:rsidRDefault="002F780B">
      <w:pPr>
        <w:pStyle w:val="MB-Body"/>
        <w:widowControl/>
        <w:rPr>
          <w:color w:val="CF1D21"/>
          <w:sz w:val="22"/>
          <w:szCs w:val="22"/>
        </w:rPr>
      </w:pPr>
    </w:p>
    <w:p w14:paraId="6EEC9452" w14:textId="77777777" w:rsidR="002F780B" w:rsidRPr="00C351ED" w:rsidRDefault="0034225D">
      <w:pPr>
        <w:pStyle w:val="MBHeader3"/>
        <w:rPr>
          <w:sz w:val="22"/>
          <w:szCs w:val="22"/>
        </w:rPr>
      </w:pPr>
      <w:r w:rsidRPr="00C351ED">
        <w:rPr>
          <w:sz w:val="22"/>
          <w:szCs w:val="22"/>
        </w:rPr>
        <w:t>Testimonials</w:t>
      </w:r>
    </w:p>
    <w:p w14:paraId="0502F1BF" w14:textId="77777777" w:rsidR="002F780B" w:rsidRPr="00C351ED" w:rsidRDefault="0034225D">
      <w:pPr>
        <w:pStyle w:val="MB-Body"/>
        <w:widowControl/>
        <w:rPr>
          <w:sz w:val="22"/>
          <w:szCs w:val="22"/>
        </w:rPr>
      </w:pPr>
      <w:r w:rsidRPr="00C351ED">
        <w:rPr>
          <w:sz w:val="22"/>
          <w:szCs w:val="22"/>
          <w:lang w:val="en-AU"/>
        </w:rPr>
        <w:t>The practice complies with AHPRA national law and takes reasonable steps to remove testimonials that advertise their health services (which may include comments about the practitioners themselves). The practice is not responsible for removing (or trying to have removed) unsolicited testimonials published on a third-party website or in social media accounts over which they do not have control.</w:t>
      </w:r>
    </w:p>
    <w:p w14:paraId="5D00EBD9" w14:textId="77777777" w:rsidR="002F780B" w:rsidRPr="00C351ED" w:rsidRDefault="002F780B">
      <w:pPr>
        <w:pStyle w:val="MBHeader02"/>
        <w:rPr>
          <w:sz w:val="22"/>
          <w:szCs w:val="22"/>
        </w:rPr>
      </w:pPr>
    </w:p>
    <w:p w14:paraId="1CD887D5" w14:textId="77777777" w:rsidR="00C351ED" w:rsidRDefault="00C351ED">
      <w:pPr>
        <w:pStyle w:val="MBHeader02"/>
        <w:rPr>
          <w:sz w:val="22"/>
          <w:szCs w:val="22"/>
        </w:rPr>
      </w:pPr>
    </w:p>
    <w:p w14:paraId="0764DE45" w14:textId="1E2216FC" w:rsidR="002F780B" w:rsidRPr="00C351ED" w:rsidRDefault="0034225D">
      <w:pPr>
        <w:pStyle w:val="MBHeader02"/>
        <w:rPr>
          <w:sz w:val="22"/>
          <w:szCs w:val="22"/>
        </w:rPr>
      </w:pPr>
      <w:r w:rsidRPr="00C351ED">
        <w:rPr>
          <w:sz w:val="22"/>
          <w:szCs w:val="22"/>
        </w:rPr>
        <w:lastRenderedPageBreak/>
        <w:t>Personal social media use</w:t>
      </w:r>
    </w:p>
    <w:p w14:paraId="43AFA8E6" w14:textId="77777777" w:rsidR="002F780B" w:rsidRPr="00C351ED" w:rsidRDefault="0034225D">
      <w:pPr>
        <w:pStyle w:val="MB-Body"/>
        <w:widowControl/>
        <w:rPr>
          <w:sz w:val="22"/>
          <w:szCs w:val="22"/>
        </w:rPr>
      </w:pPr>
      <w:r w:rsidRPr="00C351ED">
        <w:rPr>
          <w:sz w:val="22"/>
          <w:szCs w:val="22"/>
        </w:rPr>
        <w:t xml:space="preserve">Staff are free to personally engage in social media outside of work hours, </w:t>
      </w:r>
      <w:proofErr w:type="gramStart"/>
      <w:r w:rsidRPr="00C351ED">
        <w:rPr>
          <w:sz w:val="22"/>
          <w:szCs w:val="22"/>
        </w:rPr>
        <w:t>as long as</w:t>
      </w:r>
      <w:proofErr w:type="gramEnd"/>
      <w:r w:rsidRPr="00C351ED">
        <w:rPr>
          <w:sz w:val="22"/>
          <w:szCs w:val="22"/>
        </w:rPr>
        <w:t xml:space="preserve"> their actions do not have the potential to bring the practice into disrepute. Employees may not represent personal views expressed as those of this practice. </w:t>
      </w:r>
    </w:p>
    <w:p w14:paraId="44EF635C" w14:textId="6B9EA4A8" w:rsidR="002F780B" w:rsidRPr="00C351ED" w:rsidRDefault="0034225D">
      <w:pPr>
        <w:pStyle w:val="MB-Body"/>
        <w:widowControl/>
        <w:rPr>
          <w:sz w:val="22"/>
          <w:szCs w:val="22"/>
        </w:rPr>
      </w:pPr>
      <w:r w:rsidRPr="00C351ED">
        <w:rPr>
          <w:sz w:val="22"/>
          <w:szCs w:val="22"/>
        </w:rPr>
        <w:t xml:space="preserve">Any social media posts by staff on their personal social media platforms must not reveal confidential information about </w:t>
      </w:r>
      <w:r w:rsidRPr="00C351ED">
        <w:rPr>
          <w:sz w:val="22"/>
          <w:szCs w:val="22"/>
          <w:lang w:val="en-AU"/>
        </w:rPr>
        <w:t>the practice or a person who uses the practice (</w:t>
      </w:r>
      <w:r w:rsidR="00C351ED" w:rsidRPr="00C351ED">
        <w:rPr>
          <w:sz w:val="22"/>
          <w:szCs w:val="22"/>
          <w:lang w:val="en-AU"/>
        </w:rPr>
        <w:t>e.g.</w:t>
      </w:r>
      <w:r w:rsidRPr="00C351ED">
        <w:rPr>
          <w:sz w:val="22"/>
          <w:szCs w:val="22"/>
          <w:lang w:val="en-AU"/>
        </w:rPr>
        <w:t xml:space="preserve"> staff should not post information relating to patients or other staff, or information concerning the practice’s business operations that have not been made public).</w:t>
      </w:r>
    </w:p>
    <w:p w14:paraId="2EC3982A" w14:textId="77777777" w:rsidR="002F780B" w:rsidRPr="00C351ED" w:rsidRDefault="0034225D">
      <w:pPr>
        <w:pStyle w:val="MB-Body"/>
        <w:widowControl/>
        <w:rPr>
          <w:sz w:val="22"/>
          <w:szCs w:val="22"/>
        </w:rPr>
      </w:pPr>
      <w:r w:rsidRPr="00C351ED">
        <w:rPr>
          <w:sz w:val="22"/>
          <w:szCs w:val="22"/>
          <w:lang w:val="en-AU"/>
        </w:rPr>
        <w:t>Staff should respect copyright, privacy, fair use, financial disclosure and other applicable laws when publishing on social media platforms.</w:t>
      </w:r>
    </w:p>
    <w:p w14:paraId="20B151A3" w14:textId="77777777" w:rsidR="002F780B" w:rsidRPr="00C351ED" w:rsidRDefault="0034225D">
      <w:pPr>
        <w:pStyle w:val="MB-Body"/>
        <w:widowControl/>
        <w:rPr>
          <w:color w:val="000000"/>
          <w:sz w:val="22"/>
          <w:szCs w:val="22"/>
        </w:rPr>
      </w:pPr>
      <w:r w:rsidRPr="00C351ED">
        <w:rPr>
          <w:color w:val="000000"/>
          <w:sz w:val="22"/>
          <w:szCs w:val="22"/>
          <w:lang w:val="en-AU"/>
        </w:rPr>
        <w:t>Under no circumstances should staff make posts and or comments on the behalf of the Argyle Medical Centre under their personal profiles.</w:t>
      </w:r>
    </w:p>
    <w:p w14:paraId="4D958D8A" w14:textId="1C76F0EC" w:rsidR="002F780B" w:rsidRPr="00C351ED" w:rsidRDefault="0034225D">
      <w:pPr>
        <w:pStyle w:val="MB-Body"/>
        <w:widowControl/>
        <w:rPr>
          <w:color w:val="000000"/>
          <w:sz w:val="22"/>
          <w:szCs w:val="22"/>
        </w:rPr>
      </w:pPr>
      <w:r w:rsidRPr="00C351ED">
        <w:rPr>
          <w:color w:val="000000"/>
          <w:sz w:val="22"/>
          <w:szCs w:val="22"/>
          <w:lang w:val="en-AU"/>
        </w:rPr>
        <w:t xml:space="preserve">If any staff members identify themselves on any social media platform as an employee of the Argyle Medical </w:t>
      </w:r>
      <w:r w:rsidR="00C351ED" w:rsidRPr="00C351ED">
        <w:rPr>
          <w:color w:val="000000"/>
          <w:sz w:val="22"/>
          <w:szCs w:val="22"/>
          <w:lang w:val="en-AU"/>
        </w:rPr>
        <w:t>Centre,</w:t>
      </w:r>
      <w:r w:rsidRPr="00C351ED">
        <w:rPr>
          <w:color w:val="000000"/>
          <w:sz w:val="22"/>
          <w:szCs w:val="22"/>
          <w:lang w:val="en-AU"/>
        </w:rPr>
        <w:t xml:space="preserve"> they must post a disclaimer that any opinions are of their own and do not reflect the views and or opinions of the Argyle Medical Centre. </w:t>
      </w:r>
    </w:p>
    <w:p w14:paraId="7D63D13A" w14:textId="77777777" w:rsidR="002F780B" w:rsidRPr="00C351ED" w:rsidRDefault="002F780B">
      <w:pPr>
        <w:pStyle w:val="MB-Body"/>
        <w:widowControl/>
        <w:rPr>
          <w:color w:val="CF1D21"/>
          <w:sz w:val="22"/>
          <w:szCs w:val="22"/>
        </w:rPr>
      </w:pPr>
    </w:p>
    <w:p w14:paraId="795EA610" w14:textId="77777777" w:rsidR="002F780B" w:rsidRPr="00C351ED" w:rsidRDefault="0034225D">
      <w:pPr>
        <w:pStyle w:val="MBHeader02"/>
        <w:rPr>
          <w:sz w:val="22"/>
          <w:szCs w:val="22"/>
        </w:rPr>
      </w:pPr>
      <w:r w:rsidRPr="00C351ED">
        <w:rPr>
          <w:sz w:val="22"/>
          <w:szCs w:val="22"/>
        </w:rPr>
        <w:t>Breach of policy</w:t>
      </w:r>
    </w:p>
    <w:p w14:paraId="3F15A7BA" w14:textId="77777777" w:rsidR="002F780B" w:rsidRPr="00C351ED" w:rsidRDefault="0034225D">
      <w:pPr>
        <w:pStyle w:val="MB-Body"/>
        <w:widowControl/>
        <w:rPr>
          <w:sz w:val="22"/>
          <w:szCs w:val="22"/>
        </w:rPr>
      </w:pPr>
      <w:r w:rsidRPr="00C351ED">
        <w:rPr>
          <w:sz w:val="22"/>
          <w:szCs w:val="22"/>
          <w:lang w:val="en-AU"/>
        </w:rPr>
        <w:t>All social media activities must be in line with this policy.</w:t>
      </w:r>
    </w:p>
    <w:p w14:paraId="3CD06469" w14:textId="77777777" w:rsidR="002F780B" w:rsidRPr="00C351ED" w:rsidRDefault="0034225D">
      <w:pPr>
        <w:pStyle w:val="MBHeader02"/>
        <w:rPr>
          <w:sz w:val="22"/>
          <w:szCs w:val="22"/>
        </w:rPr>
      </w:pPr>
      <w:r w:rsidRPr="00C351ED">
        <w:rPr>
          <w:sz w:val="22"/>
          <w:szCs w:val="22"/>
        </w:rPr>
        <w:t>Policy review statement</w:t>
      </w:r>
    </w:p>
    <w:p w14:paraId="21A8E1D2" w14:textId="7C5FA651" w:rsidR="002F780B" w:rsidRDefault="0034225D">
      <w:pPr>
        <w:pStyle w:val="MB-Body"/>
        <w:rPr>
          <w:color w:val="000000"/>
          <w:sz w:val="22"/>
          <w:szCs w:val="22"/>
        </w:rPr>
      </w:pPr>
      <w:r w:rsidRPr="00C351ED">
        <w:rPr>
          <w:color w:val="000000"/>
          <w:sz w:val="22"/>
          <w:szCs w:val="22"/>
        </w:rPr>
        <w:t xml:space="preserve">This policy will be reviewed regularly during staff meetings to ensure that it is up to date with social media or relevant legislation. Any amended policies will be posted on the staff </w:t>
      </w:r>
      <w:r w:rsidR="00C351ED" w:rsidRPr="00C351ED">
        <w:rPr>
          <w:color w:val="000000"/>
          <w:sz w:val="22"/>
          <w:szCs w:val="22"/>
        </w:rPr>
        <w:t>noticeboard</w:t>
      </w:r>
      <w:r w:rsidRPr="00C351ED">
        <w:rPr>
          <w:color w:val="000000"/>
          <w:sz w:val="22"/>
          <w:szCs w:val="22"/>
        </w:rPr>
        <w:t xml:space="preserve"> located within the staff room. </w:t>
      </w:r>
    </w:p>
    <w:p w14:paraId="75B0FB32" w14:textId="77777777" w:rsidR="00D37D13" w:rsidRDefault="00D37D13">
      <w:pPr>
        <w:pStyle w:val="MB-Body"/>
        <w:rPr>
          <w:color w:val="000000"/>
          <w:sz w:val="22"/>
          <w:szCs w:val="22"/>
        </w:rPr>
      </w:pPr>
    </w:p>
    <w:p w14:paraId="6BF1AE21" w14:textId="77777777" w:rsidR="00D37D13" w:rsidRPr="0086126F" w:rsidRDefault="00D37D13" w:rsidP="00D37D13">
      <w:pPr>
        <w:pBdr>
          <w:top w:val="single" w:sz="2" w:space="0" w:color="E5E7EB"/>
          <w:left w:val="single" w:sz="2" w:space="0" w:color="E5E7EB"/>
          <w:bottom w:val="single" w:sz="2" w:space="0" w:color="E5E7EB"/>
          <w:right w:val="single" w:sz="2" w:space="0" w:color="E5E7EB"/>
        </w:pBdr>
        <w:spacing w:after="0" w:line="240" w:lineRule="auto"/>
        <w:rPr>
          <w:rFonts w:ascii="Arial" w:eastAsia="Times New Roman" w:hAnsi="Arial" w:cs="Arial"/>
          <w:lang w:eastAsia="en-AU"/>
        </w:rPr>
      </w:pPr>
      <w:r w:rsidRPr="0086126F">
        <w:rPr>
          <w:rFonts w:ascii="Arial" w:eastAsia="Times New Roman" w:hAnsi="Arial" w:cs="Arial"/>
          <w:bdr w:val="single" w:sz="2" w:space="0" w:color="E5E7EB" w:frame="1"/>
          <w:lang w:eastAsia="en-AU"/>
        </w:rPr>
        <w:t>Document Title: Social Media Policy</w:t>
      </w:r>
    </w:p>
    <w:p w14:paraId="31B21BE7" w14:textId="3FDAD559" w:rsidR="00D37D13" w:rsidRPr="0086126F" w:rsidRDefault="00D37D13" w:rsidP="00D37D13">
      <w:pPr>
        <w:pBdr>
          <w:top w:val="single" w:sz="2" w:space="0" w:color="E5E7EB"/>
          <w:left w:val="single" w:sz="2" w:space="0" w:color="E5E7EB"/>
          <w:bottom w:val="single" w:sz="2" w:space="0" w:color="E5E7EB"/>
          <w:right w:val="single" w:sz="2" w:space="0" w:color="E5E7EB"/>
        </w:pBdr>
        <w:spacing w:after="0" w:line="240" w:lineRule="auto"/>
        <w:rPr>
          <w:rFonts w:ascii="Arial" w:eastAsia="Times New Roman" w:hAnsi="Arial" w:cs="Arial"/>
          <w:lang w:eastAsia="en-AU"/>
        </w:rPr>
      </w:pPr>
      <w:r w:rsidRPr="0086126F">
        <w:rPr>
          <w:rFonts w:ascii="Arial" w:eastAsia="Times New Roman" w:hAnsi="Arial" w:cs="Arial"/>
          <w:bdr w:val="single" w:sz="2" w:space="0" w:color="E5E7EB" w:frame="1"/>
          <w:lang w:eastAsia="en-AU"/>
        </w:rPr>
        <w:t>Reviewed By: </w:t>
      </w:r>
      <w:r>
        <w:rPr>
          <w:rFonts w:ascii="Arial" w:eastAsia="Times New Roman" w:hAnsi="Arial" w:cs="Arial"/>
          <w:bdr w:val="single" w:sz="2" w:space="0" w:color="E5E7EB" w:frame="1"/>
          <w:lang w:eastAsia="en-AU"/>
        </w:rPr>
        <w:t>Practice</w:t>
      </w:r>
      <w:r w:rsidRPr="0086126F">
        <w:rPr>
          <w:rFonts w:ascii="Arial" w:eastAsia="Times New Roman" w:hAnsi="Arial" w:cs="Arial"/>
          <w:bdr w:val="single" w:sz="2" w:space="0" w:color="E5E7EB" w:frame="1"/>
          <w:lang w:eastAsia="en-AU"/>
        </w:rPr>
        <w:t xml:space="preserve"> Manager</w:t>
      </w:r>
    </w:p>
    <w:p w14:paraId="18E546C2" w14:textId="77777777" w:rsidR="00D37D13" w:rsidRPr="0086126F" w:rsidRDefault="00D37D13" w:rsidP="00D37D13">
      <w:pPr>
        <w:pBdr>
          <w:top w:val="single" w:sz="2" w:space="0" w:color="E5E7EB"/>
          <w:left w:val="single" w:sz="2" w:space="0" w:color="E5E7EB"/>
          <w:bottom w:val="single" w:sz="2" w:space="0" w:color="E5E7EB"/>
          <w:right w:val="single" w:sz="2" w:space="0" w:color="E5E7EB"/>
        </w:pBdr>
        <w:spacing w:after="0" w:line="240" w:lineRule="auto"/>
        <w:rPr>
          <w:rFonts w:ascii="Arial" w:eastAsia="Times New Roman" w:hAnsi="Arial" w:cs="Arial"/>
          <w:lang w:eastAsia="en-AU"/>
        </w:rPr>
      </w:pPr>
      <w:r w:rsidRPr="0086126F">
        <w:rPr>
          <w:rFonts w:ascii="Arial" w:eastAsia="Times New Roman" w:hAnsi="Arial" w:cs="Arial"/>
          <w:bdr w:val="single" w:sz="2" w:space="0" w:color="E5E7EB" w:frame="1"/>
          <w:lang w:eastAsia="en-AU"/>
        </w:rPr>
        <w:t>Effective date: March 2026</w:t>
      </w:r>
    </w:p>
    <w:p w14:paraId="2ED85226" w14:textId="77777777" w:rsidR="00D37D13" w:rsidRPr="0086126F" w:rsidRDefault="00D37D13" w:rsidP="00D37D13">
      <w:pPr>
        <w:pBdr>
          <w:top w:val="single" w:sz="2" w:space="0" w:color="E5E7EB"/>
          <w:left w:val="single" w:sz="2" w:space="0" w:color="E5E7EB"/>
          <w:bottom w:val="single" w:sz="2" w:space="0" w:color="E5E7EB"/>
          <w:right w:val="single" w:sz="2" w:space="0" w:color="E5E7EB"/>
        </w:pBdr>
        <w:spacing w:after="0" w:line="240" w:lineRule="auto"/>
        <w:rPr>
          <w:rFonts w:ascii="Arial" w:eastAsia="Times New Roman" w:hAnsi="Arial" w:cs="Arial"/>
          <w:lang w:eastAsia="en-AU"/>
        </w:rPr>
      </w:pPr>
      <w:r w:rsidRPr="0086126F">
        <w:rPr>
          <w:rFonts w:ascii="Arial" w:eastAsia="Times New Roman" w:hAnsi="Arial" w:cs="Arial"/>
          <w:bdr w:val="single" w:sz="2" w:space="0" w:color="E5E7EB" w:frame="1"/>
          <w:lang w:eastAsia="en-AU"/>
        </w:rPr>
        <w:t>Review: Annually</w:t>
      </w:r>
    </w:p>
    <w:p w14:paraId="4F2C276F" w14:textId="77777777" w:rsidR="00D37D13" w:rsidRPr="00C351ED" w:rsidRDefault="00D37D13">
      <w:pPr>
        <w:pStyle w:val="MB-Body"/>
        <w:rPr>
          <w:color w:val="000000"/>
          <w:sz w:val="22"/>
          <w:szCs w:val="22"/>
        </w:rPr>
      </w:pPr>
    </w:p>
    <w:p w14:paraId="66EBE850" w14:textId="77777777" w:rsidR="002F780B" w:rsidRPr="00C351ED" w:rsidRDefault="002F780B">
      <w:pPr>
        <w:pStyle w:val="MB-Body"/>
        <w:widowControl/>
        <w:rPr>
          <w:i/>
          <w:color w:val="CF1D21"/>
          <w:sz w:val="22"/>
          <w:szCs w:val="22"/>
        </w:rPr>
      </w:pPr>
    </w:p>
    <w:sectPr w:rsidR="002F780B" w:rsidRPr="00C351ED">
      <w:headerReference w:type="default" r:id="rId8"/>
      <w:headerReference w:type="first" r:id="rId9"/>
      <w:pgSz w:w="11906" w:h="16838"/>
      <w:pgMar w:top="592" w:right="1410" w:bottom="1134" w:left="567" w:header="535" w:footer="0"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B8017" w14:textId="77777777" w:rsidR="00840AF0" w:rsidRDefault="00840AF0">
      <w:pPr>
        <w:spacing w:after="0" w:line="240" w:lineRule="auto"/>
      </w:pPr>
      <w:r>
        <w:separator/>
      </w:r>
    </w:p>
  </w:endnote>
  <w:endnote w:type="continuationSeparator" w:id="0">
    <w:p w14:paraId="0FE5EE6D" w14:textId="77777777" w:rsidR="00840AF0" w:rsidRDefault="00840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PlantinMTStd-LightItalic">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1C58" w14:textId="77777777" w:rsidR="00840AF0" w:rsidRDefault="00840AF0">
      <w:pPr>
        <w:spacing w:after="0" w:line="240" w:lineRule="auto"/>
      </w:pPr>
      <w:r>
        <w:separator/>
      </w:r>
    </w:p>
  </w:footnote>
  <w:footnote w:type="continuationSeparator" w:id="0">
    <w:p w14:paraId="1A954259" w14:textId="77777777" w:rsidR="00840AF0" w:rsidRDefault="00840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289D" w14:textId="77777777" w:rsidR="002F780B" w:rsidRDefault="0034225D">
    <w:pPr>
      <w:pStyle w:val="Header"/>
      <w:tabs>
        <w:tab w:val="clear" w:pos="4320"/>
        <w:tab w:val="clear" w:pos="8640"/>
        <w:tab w:val="right" w:pos="9372"/>
      </w:tabs>
    </w:pPr>
    <w:r>
      <w:rPr>
        <w:rFonts w:ascii="Arial" w:hAnsi="Arial" w:cs="Arial"/>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D5A9" w14:textId="151163E1" w:rsidR="00C351ED" w:rsidRPr="00C351ED" w:rsidRDefault="00C351ED" w:rsidP="00C351ED">
    <w:pPr>
      <w:pStyle w:val="Header"/>
      <w:jc w:val="center"/>
    </w:pPr>
    <w:r w:rsidRPr="00C351ED">
      <w:rPr>
        <w:noProof/>
      </w:rPr>
      <w:drawing>
        <wp:inline distT="0" distB="0" distL="0" distR="0" wp14:anchorId="6DEDD2F8" wp14:editId="1B6F3A04">
          <wp:extent cx="5274310" cy="969645"/>
          <wp:effectExtent l="0" t="0" r="0" b="1905"/>
          <wp:docPr id="1213161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9696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5CF3"/>
    <w:multiLevelType w:val="multilevel"/>
    <w:tmpl w:val="32CE7D2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8715BE7"/>
    <w:multiLevelType w:val="multilevel"/>
    <w:tmpl w:val="E65A94C8"/>
    <w:lvl w:ilvl="0">
      <w:start w:val="1"/>
      <w:numFmt w:val="bullet"/>
      <w:lvlText w:val="-"/>
      <w:lvlJc w:val="left"/>
      <w:pPr>
        <w:ind w:left="1004" w:hanging="360"/>
      </w:pPr>
      <w:rPr>
        <w:rFonts w:ascii="Courier New" w:hAnsi="Courier New" w:cs="Courier New"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2" w15:restartNumberingAfterBreak="0">
    <w:nsid w:val="2507406C"/>
    <w:multiLevelType w:val="multilevel"/>
    <w:tmpl w:val="5C48A5E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B655DD4"/>
    <w:multiLevelType w:val="multilevel"/>
    <w:tmpl w:val="BE8A45AE"/>
    <w:lvl w:ilvl="0">
      <w:start w:val="1"/>
      <w:numFmt w:val="bullet"/>
      <w:lvlText w:val="-"/>
      <w:lvlJc w:val="left"/>
      <w:pPr>
        <w:ind w:left="1004" w:hanging="360"/>
      </w:pPr>
      <w:rPr>
        <w:rFonts w:ascii="Courier New" w:hAnsi="Courier New" w:cs="Courier New"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4" w15:restartNumberingAfterBreak="0">
    <w:nsid w:val="741B6DBD"/>
    <w:multiLevelType w:val="multilevel"/>
    <w:tmpl w:val="80C8E6D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7DC300AE"/>
    <w:multiLevelType w:val="multilevel"/>
    <w:tmpl w:val="62224D4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70668164">
    <w:abstractNumId w:val="0"/>
  </w:num>
  <w:num w:numId="2" w16cid:durableId="1906717408">
    <w:abstractNumId w:val="2"/>
  </w:num>
  <w:num w:numId="3" w16cid:durableId="1842163396">
    <w:abstractNumId w:val="1"/>
  </w:num>
  <w:num w:numId="4" w16cid:durableId="1342783807">
    <w:abstractNumId w:val="3"/>
  </w:num>
  <w:num w:numId="5" w16cid:durableId="1776437825">
    <w:abstractNumId w:val="4"/>
  </w:num>
  <w:num w:numId="6" w16cid:durableId="506601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0B"/>
    <w:rsid w:val="002F780B"/>
    <w:rsid w:val="0034225D"/>
    <w:rsid w:val="00840AF0"/>
    <w:rsid w:val="008F31F1"/>
    <w:rsid w:val="00A661EE"/>
    <w:rsid w:val="00C351ED"/>
    <w:rsid w:val="00D37D13"/>
    <w:rsid w:val="00F67F6D"/>
  </w:rsids>
  <m:mathPr>
    <m:mathFont m:val="Cambria Math"/>
    <m:brkBin m:val="before"/>
    <m:brkBinSub m:val="--"/>
    <m:smallFrac m:val="0"/>
    <m:dispDef/>
    <m:lMargin m:val="0"/>
    <m:rMargin m:val="0"/>
    <m:defJc m:val="centerGroup"/>
    <m:wrapIndent m:val="1440"/>
    <m:intLim m:val="subSup"/>
    <m:naryLim m:val="undOvr"/>
  </m:mathPr>
  <w:themeFontLang w:val="en-AU"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19375"/>
  <w15:docId w15:val="{4F9E7043-C53C-41D4-9933-D61AE63A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555"/>
    <w:pPr>
      <w:widowControl w:val="0"/>
      <w:spacing w:after="200" w:line="276" w:lineRule="auto"/>
    </w:pPr>
    <w:rPr>
      <w:rFonts w:cs="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423555"/>
    <w:rPr>
      <w:rFonts w:ascii="Calibri" w:eastAsia="Calibri" w:hAnsi="Calibri" w:cs="Times New Roman"/>
      <w:lang w:val="en-US"/>
    </w:rPr>
  </w:style>
  <w:style w:type="character" w:styleId="PageNumber">
    <w:name w:val="page number"/>
    <w:basedOn w:val="DefaultParagraphFont"/>
    <w:uiPriority w:val="99"/>
    <w:semiHidden/>
    <w:unhideWhenUsed/>
    <w:qFormat/>
    <w:rsid w:val="00423555"/>
  </w:style>
  <w:style w:type="character" w:customStyle="1" w:styleId="CommentTextChar">
    <w:name w:val="Comment Text Char"/>
    <w:basedOn w:val="DefaultParagraphFont"/>
    <w:uiPriority w:val="99"/>
    <w:semiHidden/>
    <w:qFormat/>
    <w:rsid w:val="00423555"/>
    <w:rPr>
      <w:rFonts w:ascii="Calibri" w:eastAsia="Calibri" w:hAnsi="Calibri" w:cs="Times New Roman"/>
      <w:sz w:val="20"/>
      <w:szCs w:val="20"/>
      <w:lang w:val="en-US"/>
    </w:rPr>
  </w:style>
  <w:style w:type="character" w:customStyle="1" w:styleId="CommentTextChar1">
    <w:name w:val="Comment Text Char1"/>
    <w:link w:val="CommentText"/>
    <w:uiPriority w:val="99"/>
    <w:qFormat/>
    <w:rsid w:val="00423555"/>
    <w:rPr>
      <w:rFonts w:ascii="Calibri" w:eastAsia="Calibri" w:hAnsi="Calibri" w:cs="Times New Roman"/>
      <w:sz w:val="20"/>
      <w:szCs w:val="20"/>
      <w:lang w:eastAsia="en-AU"/>
    </w:rPr>
  </w:style>
  <w:style w:type="character" w:styleId="CommentReference">
    <w:name w:val="annotation reference"/>
    <w:uiPriority w:val="99"/>
    <w:unhideWhenUsed/>
    <w:qFormat/>
    <w:rsid w:val="00423555"/>
    <w:rPr>
      <w:sz w:val="16"/>
      <w:szCs w:val="16"/>
    </w:rPr>
  </w:style>
  <w:style w:type="character" w:customStyle="1" w:styleId="BalloonTextChar">
    <w:name w:val="Balloon Text Char"/>
    <w:basedOn w:val="DefaultParagraphFont"/>
    <w:link w:val="BalloonText"/>
    <w:uiPriority w:val="99"/>
    <w:semiHidden/>
    <w:qFormat/>
    <w:rsid w:val="00423555"/>
    <w:rPr>
      <w:rFonts w:ascii="Segoe UI" w:eastAsia="Calibri" w:hAnsi="Segoe UI" w:cs="Segoe UI"/>
      <w:sz w:val="18"/>
      <w:szCs w:val="18"/>
      <w:lang w:val="en-US"/>
    </w:rPr>
  </w:style>
  <w:style w:type="character" w:customStyle="1" w:styleId="CommentSubjectChar">
    <w:name w:val="Comment Subject Char"/>
    <w:basedOn w:val="CommentTextChar1"/>
    <w:link w:val="CommentSubject"/>
    <w:uiPriority w:val="99"/>
    <w:semiHidden/>
    <w:qFormat/>
    <w:rsid w:val="00687049"/>
    <w:rPr>
      <w:rFonts w:ascii="Calibri" w:eastAsia="Calibri" w:hAnsi="Calibri" w:cs="Times New Roman"/>
      <w:b/>
      <w:bCs/>
      <w:sz w:val="20"/>
      <w:szCs w:val="20"/>
      <w:lang w:val="en-US" w:eastAsia="en-AU"/>
    </w:rPr>
  </w:style>
  <w:style w:type="character" w:customStyle="1" w:styleId="FooterChar">
    <w:name w:val="Footer Char"/>
    <w:basedOn w:val="DefaultParagraphFont"/>
    <w:link w:val="Footer"/>
    <w:uiPriority w:val="99"/>
    <w:qFormat/>
    <w:rsid w:val="00B45BBA"/>
    <w:rPr>
      <w:rFonts w:ascii="Calibri" w:eastAsia="Calibri" w:hAnsi="Calibri" w:cs="Times New Roman"/>
      <w:lang w:val="en-US"/>
    </w:rPr>
  </w:style>
  <w:style w:type="character" w:customStyle="1" w:styleId="InternetLink">
    <w:name w:val="Internet Link"/>
    <w:basedOn w:val="DefaultParagraphFont"/>
    <w:uiPriority w:val="99"/>
    <w:unhideWhenUsed/>
    <w:rsid w:val="003600CF"/>
    <w:rPr>
      <w:color w:val="0563C1"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sz w:val="15"/>
      <w:szCs w:val="15"/>
    </w:rPr>
  </w:style>
  <w:style w:type="character" w:customStyle="1" w:styleId="ListLabel14">
    <w:name w:val="ListLabel 14"/>
    <w:qFormat/>
    <w:rPr>
      <w:sz w:val="15"/>
      <w:szCs w:val="15"/>
      <w:u w:val="none"/>
    </w:rPr>
  </w:style>
  <w:style w:type="character" w:customStyle="1" w:styleId="ListLabel15">
    <w:name w:val="ListLabel 15"/>
    <w:qFormat/>
    <w:rPr>
      <w:rFonts w:cs="Symbol"/>
    </w:rPr>
  </w:style>
  <w:style w:type="character" w:customStyle="1" w:styleId="ListLabel16">
    <w:name w:val="ListLabel 16"/>
    <w:qFormat/>
    <w:rPr>
      <w:rFonts w:cs="Courier"/>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w:rPr>
  </w:style>
  <w:style w:type="character" w:customStyle="1" w:styleId="ListLabel23">
    <w:name w:val="ListLabel 23"/>
    <w:qFormat/>
    <w:rPr>
      <w:rFonts w:cs="Wingdings"/>
    </w:rPr>
  </w:style>
  <w:style w:type="character" w:customStyle="1" w:styleId="ListLabel24">
    <w:name w:val="ListLabel 24"/>
    <w:qFormat/>
    <w:rPr>
      <w:rFonts w:cs="Symbol"/>
    </w:rPr>
  </w:style>
  <w:style w:type="character" w:customStyle="1" w:styleId="ListLabel25">
    <w:name w:val="ListLabel 25"/>
    <w:qFormat/>
    <w:rPr>
      <w:rFonts w:cs="Courier New"/>
    </w:rPr>
  </w:style>
  <w:style w:type="character" w:customStyle="1" w:styleId="ListLabel26">
    <w:name w:val="ListLabel 26"/>
    <w:qFormat/>
    <w:rPr>
      <w:rFonts w:cs="Wingdings"/>
    </w:rPr>
  </w:style>
  <w:style w:type="character" w:customStyle="1" w:styleId="ListLabel27">
    <w:name w:val="ListLabel 27"/>
    <w:qFormat/>
    <w:rPr>
      <w:rFonts w:cs="Symbol"/>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cs="Symbol"/>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character" w:customStyle="1" w:styleId="ListLabel39">
    <w:name w:val="ListLabel 39"/>
    <w:qFormat/>
    <w:rPr>
      <w:rFonts w:cs="Symbol"/>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Wingdings"/>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Symbol"/>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sz w:val="15"/>
      <w:szCs w:val="15"/>
    </w:rPr>
  </w:style>
  <w:style w:type="character" w:customStyle="1" w:styleId="ListLabel61">
    <w:name w:val="ListLabel 61"/>
    <w:qFormat/>
    <w:rPr>
      <w:sz w:val="15"/>
      <w:szCs w:val="15"/>
      <w:u w:val="none"/>
    </w:rPr>
  </w:style>
  <w:style w:type="character" w:customStyle="1" w:styleId="ListLabel62">
    <w:name w:val="ListLabel 62"/>
    <w:qFormat/>
    <w:rPr>
      <w:rFonts w:cs="Symbol"/>
    </w:rPr>
  </w:style>
  <w:style w:type="character" w:customStyle="1" w:styleId="ListLabel63">
    <w:name w:val="ListLabel 63"/>
    <w:qFormat/>
    <w:rPr>
      <w:rFonts w:cs="Courier"/>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sz w:val="15"/>
      <w:szCs w:val="15"/>
    </w:rPr>
  </w:style>
  <w:style w:type="character" w:customStyle="1" w:styleId="ListLabel108">
    <w:name w:val="ListLabel 108"/>
    <w:qFormat/>
    <w:rPr>
      <w:sz w:val="15"/>
      <w:szCs w:val="15"/>
      <w:u w:val="none"/>
    </w:rPr>
  </w:style>
  <w:style w:type="character" w:customStyle="1" w:styleId="ListLabel109">
    <w:name w:val="ListLabel 109"/>
    <w:qFormat/>
    <w:rPr>
      <w:rFonts w:cs="Symbol"/>
    </w:rPr>
  </w:style>
  <w:style w:type="character" w:customStyle="1" w:styleId="ListLabel110">
    <w:name w:val="ListLabel 110"/>
    <w:qFormat/>
    <w:rPr>
      <w:rFonts w:cs="Courier"/>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Courier New"/>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sz w:val="15"/>
      <w:szCs w:val="15"/>
    </w:rPr>
  </w:style>
  <w:style w:type="character" w:customStyle="1" w:styleId="ListLabel155">
    <w:name w:val="ListLabel 155"/>
    <w:qFormat/>
    <w:rPr>
      <w:sz w:val="15"/>
      <w:szCs w:val="15"/>
      <w:u w:val="none"/>
    </w:rPr>
  </w:style>
  <w:style w:type="character" w:customStyle="1" w:styleId="ListLabel156">
    <w:name w:val="ListLabel 156"/>
    <w:qFormat/>
    <w:rPr>
      <w:rFonts w:cs="Symbol"/>
    </w:rPr>
  </w:style>
  <w:style w:type="character" w:customStyle="1" w:styleId="ListLabel157">
    <w:name w:val="ListLabel 157"/>
    <w:qFormat/>
    <w:rPr>
      <w:rFonts w:cs="Courier"/>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Symbol"/>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rFonts w:cs="Symbol"/>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cs="Symbol"/>
    </w:rPr>
  </w:style>
  <w:style w:type="character" w:customStyle="1" w:styleId="ListLabel178">
    <w:name w:val="ListLabel 178"/>
    <w:qFormat/>
    <w:rPr>
      <w:rFonts w:cs="Courier New"/>
    </w:rPr>
  </w:style>
  <w:style w:type="character" w:customStyle="1" w:styleId="ListLabel179">
    <w:name w:val="ListLabel 179"/>
    <w:qFormat/>
    <w:rPr>
      <w:rFonts w:cs="Wingdings"/>
    </w:rPr>
  </w:style>
  <w:style w:type="character" w:customStyle="1" w:styleId="ListLabel180">
    <w:name w:val="ListLabel 180"/>
    <w:qFormat/>
    <w:rPr>
      <w:rFonts w:cs="Symbol"/>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rFonts w:cs="Courier New"/>
    </w:rPr>
  </w:style>
  <w:style w:type="character" w:customStyle="1" w:styleId="ListLabel184">
    <w:name w:val="ListLabel 184"/>
    <w:qFormat/>
    <w:rPr>
      <w:rFonts w:cs="Courier New"/>
    </w:rPr>
  </w:style>
  <w:style w:type="character" w:customStyle="1" w:styleId="ListLabel185">
    <w:name w:val="ListLabel 185"/>
    <w:qFormat/>
    <w:rPr>
      <w:rFonts w:cs="Wingdings"/>
    </w:rPr>
  </w:style>
  <w:style w:type="character" w:customStyle="1" w:styleId="ListLabel186">
    <w:name w:val="ListLabel 186"/>
    <w:qFormat/>
    <w:rPr>
      <w:rFonts w:cs="Symbol"/>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cs="Symbol"/>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character" w:customStyle="1" w:styleId="ListLabel192">
    <w:name w:val="ListLabel 192"/>
    <w:qFormat/>
    <w:rPr>
      <w:rFonts w:cs="Courier New"/>
    </w:rPr>
  </w:style>
  <w:style w:type="character" w:customStyle="1" w:styleId="ListLabel193">
    <w:name w:val="ListLabel 193"/>
    <w:qFormat/>
    <w:rPr>
      <w:rFonts w:cs="Courier New"/>
    </w:rPr>
  </w:style>
  <w:style w:type="character" w:customStyle="1" w:styleId="ListLabel194">
    <w:name w:val="ListLabel 194"/>
    <w:qFormat/>
    <w:rPr>
      <w:rFonts w:cs="Wingdings"/>
    </w:rPr>
  </w:style>
  <w:style w:type="character" w:customStyle="1" w:styleId="ListLabel195">
    <w:name w:val="ListLabel 195"/>
    <w:qFormat/>
    <w:rPr>
      <w:rFonts w:cs="Symbol"/>
    </w:rPr>
  </w:style>
  <w:style w:type="character" w:customStyle="1" w:styleId="ListLabel196">
    <w:name w:val="ListLabel 196"/>
    <w:qFormat/>
    <w:rPr>
      <w:rFonts w:cs="Courier New"/>
    </w:rPr>
  </w:style>
  <w:style w:type="character" w:customStyle="1" w:styleId="ListLabel197">
    <w:name w:val="ListLabel 197"/>
    <w:qFormat/>
    <w:rPr>
      <w:rFonts w:cs="Wingdings"/>
    </w:rPr>
  </w:style>
  <w:style w:type="character" w:customStyle="1" w:styleId="ListLabel198">
    <w:name w:val="ListLabel 198"/>
    <w:qFormat/>
    <w:rPr>
      <w:rFonts w:cs="Symbol"/>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sz w:val="15"/>
      <w:szCs w:val="15"/>
    </w:rPr>
  </w:style>
  <w:style w:type="character" w:customStyle="1" w:styleId="ListLabel202">
    <w:name w:val="ListLabel 202"/>
    <w:qFormat/>
    <w:rPr>
      <w:sz w:val="15"/>
      <w:szCs w:val="15"/>
      <w:u w:val="none"/>
    </w:rPr>
  </w:style>
  <w:style w:type="character" w:customStyle="1" w:styleId="ListLabel203">
    <w:name w:val="ListLabel 203"/>
    <w:qFormat/>
    <w:rPr>
      <w:rFonts w:cs="Symbol"/>
    </w:rPr>
  </w:style>
  <w:style w:type="character" w:customStyle="1" w:styleId="ListLabel204">
    <w:name w:val="ListLabel 204"/>
    <w:qFormat/>
    <w:rPr>
      <w:rFonts w:cs="Courier"/>
    </w:rPr>
  </w:style>
  <w:style w:type="character" w:customStyle="1" w:styleId="ListLabel205">
    <w:name w:val="ListLabel 205"/>
    <w:qFormat/>
    <w:rPr>
      <w:rFonts w:cs="Wingdings"/>
    </w:rPr>
  </w:style>
  <w:style w:type="character" w:customStyle="1" w:styleId="ListLabel206">
    <w:name w:val="ListLabel 206"/>
    <w:qFormat/>
    <w:rPr>
      <w:rFonts w:cs="Symbol"/>
    </w:rPr>
  </w:style>
  <w:style w:type="character" w:customStyle="1" w:styleId="ListLabel207">
    <w:name w:val="ListLabel 207"/>
    <w:qFormat/>
    <w:rPr>
      <w:rFonts w:cs="Courier"/>
    </w:rPr>
  </w:style>
  <w:style w:type="character" w:customStyle="1" w:styleId="ListLabel208">
    <w:name w:val="ListLabel 208"/>
    <w:qFormat/>
    <w:rPr>
      <w:rFonts w:cs="Wingdings"/>
    </w:rPr>
  </w:style>
  <w:style w:type="character" w:customStyle="1" w:styleId="ListLabel209">
    <w:name w:val="ListLabel 209"/>
    <w:qFormat/>
    <w:rPr>
      <w:rFonts w:cs="Symbol"/>
    </w:rPr>
  </w:style>
  <w:style w:type="character" w:customStyle="1" w:styleId="ListLabel210">
    <w:name w:val="ListLabel 210"/>
    <w:qFormat/>
    <w:rPr>
      <w:rFonts w:cs="Courier"/>
    </w:rPr>
  </w:style>
  <w:style w:type="character" w:customStyle="1" w:styleId="ListLabel211">
    <w:name w:val="ListLabel 211"/>
    <w:qFormat/>
    <w:rPr>
      <w:rFonts w:cs="Wingdings"/>
    </w:rPr>
  </w:style>
  <w:style w:type="character" w:customStyle="1" w:styleId="ListLabel212">
    <w:name w:val="ListLabel 212"/>
    <w:qFormat/>
    <w:rPr>
      <w:rFonts w:cs="Symbol"/>
    </w:rPr>
  </w:style>
  <w:style w:type="character" w:customStyle="1" w:styleId="ListLabel213">
    <w:name w:val="ListLabel 213"/>
    <w:qFormat/>
    <w:rPr>
      <w:rFonts w:cs="Courier New"/>
    </w:rPr>
  </w:style>
  <w:style w:type="character" w:customStyle="1" w:styleId="ListLabel214">
    <w:name w:val="ListLabel 214"/>
    <w:qFormat/>
    <w:rPr>
      <w:rFonts w:cs="Wingdings"/>
    </w:rPr>
  </w:style>
  <w:style w:type="character" w:customStyle="1" w:styleId="ListLabel215">
    <w:name w:val="ListLabel 215"/>
    <w:qFormat/>
    <w:rPr>
      <w:rFonts w:cs="Symbol"/>
    </w:rPr>
  </w:style>
  <w:style w:type="character" w:customStyle="1" w:styleId="ListLabel216">
    <w:name w:val="ListLabel 216"/>
    <w:qFormat/>
    <w:rPr>
      <w:rFonts w:cs="Courier New"/>
    </w:rPr>
  </w:style>
  <w:style w:type="character" w:customStyle="1" w:styleId="ListLabel217">
    <w:name w:val="ListLabel 217"/>
    <w:qFormat/>
    <w:rPr>
      <w:rFonts w:cs="Wingdings"/>
    </w:rPr>
  </w:style>
  <w:style w:type="character" w:customStyle="1" w:styleId="ListLabel218">
    <w:name w:val="ListLabel 218"/>
    <w:qFormat/>
    <w:rPr>
      <w:rFonts w:cs="Symbol"/>
    </w:rPr>
  </w:style>
  <w:style w:type="character" w:customStyle="1" w:styleId="ListLabel219">
    <w:name w:val="ListLabel 219"/>
    <w:qFormat/>
    <w:rPr>
      <w:rFonts w:cs="Courier New"/>
    </w:rPr>
  </w:style>
  <w:style w:type="character" w:customStyle="1" w:styleId="ListLabel220">
    <w:name w:val="ListLabel 220"/>
    <w:qFormat/>
    <w:rPr>
      <w:rFonts w:cs="Wingdings"/>
    </w:rPr>
  </w:style>
  <w:style w:type="character" w:customStyle="1" w:styleId="ListLabel221">
    <w:name w:val="ListLabel 221"/>
    <w:qFormat/>
    <w:rPr>
      <w:rFonts w:cs="Symbol"/>
    </w:rPr>
  </w:style>
  <w:style w:type="character" w:customStyle="1" w:styleId="ListLabel222">
    <w:name w:val="ListLabel 222"/>
    <w:qFormat/>
    <w:rPr>
      <w:rFonts w:cs="Courier New"/>
    </w:rPr>
  </w:style>
  <w:style w:type="character" w:customStyle="1" w:styleId="ListLabel223">
    <w:name w:val="ListLabel 223"/>
    <w:qFormat/>
    <w:rPr>
      <w:rFonts w:cs="Wingdings"/>
    </w:rPr>
  </w:style>
  <w:style w:type="character" w:customStyle="1" w:styleId="ListLabel224">
    <w:name w:val="ListLabel 224"/>
    <w:qFormat/>
    <w:rPr>
      <w:rFonts w:cs="Symbol"/>
    </w:rPr>
  </w:style>
  <w:style w:type="character" w:customStyle="1" w:styleId="ListLabel225">
    <w:name w:val="ListLabel 225"/>
    <w:qFormat/>
    <w:rPr>
      <w:rFonts w:cs="Courier New"/>
    </w:rPr>
  </w:style>
  <w:style w:type="character" w:customStyle="1" w:styleId="ListLabel226">
    <w:name w:val="ListLabel 226"/>
    <w:qFormat/>
    <w:rPr>
      <w:rFonts w:cs="Wingdings"/>
    </w:rPr>
  </w:style>
  <w:style w:type="character" w:customStyle="1" w:styleId="ListLabel227">
    <w:name w:val="ListLabel 227"/>
    <w:qFormat/>
    <w:rPr>
      <w:rFonts w:cs="Symbol"/>
    </w:rPr>
  </w:style>
  <w:style w:type="character" w:customStyle="1" w:styleId="ListLabel228">
    <w:name w:val="ListLabel 228"/>
    <w:qFormat/>
    <w:rPr>
      <w:rFonts w:cs="Courier New"/>
    </w:rPr>
  </w:style>
  <w:style w:type="character" w:customStyle="1" w:styleId="ListLabel229">
    <w:name w:val="ListLabel 229"/>
    <w:qFormat/>
    <w:rPr>
      <w:rFonts w:cs="Wingdings"/>
    </w:rPr>
  </w:style>
  <w:style w:type="character" w:customStyle="1" w:styleId="ListLabel230">
    <w:name w:val="ListLabel 230"/>
    <w:qFormat/>
    <w:rPr>
      <w:rFonts w:cs="Courier New"/>
    </w:rPr>
  </w:style>
  <w:style w:type="character" w:customStyle="1" w:styleId="ListLabel231">
    <w:name w:val="ListLabel 231"/>
    <w:qFormat/>
    <w:rPr>
      <w:rFonts w:cs="Courier New"/>
    </w:rPr>
  </w:style>
  <w:style w:type="character" w:customStyle="1" w:styleId="ListLabel232">
    <w:name w:val="ListLabel 232"/>
    <w:qFormat/>
    <w:rPr>
      <w:rFonts w:cs="Wingdings"/>
    </w:rPr>
  </w:style>
  <w:style w:type="character" w:customStyle="1" w:styleId="ListLabel233">
    <w:name w:val="ListLabel 233"/>
    <w:qFormat/>
    <w:rPr>
      <w:rFonts w:cs="Symbol"/>
    </w:rPr>
  </w:style>
  <w:style w:type="character" w:customStyle="1" w:styleId="ListLabel234">
    <w:name w:val="ListLabel 234"/>
    <w:qFormat/>
    <w:rPr>
      <w:rFonts w:cs="Courier New"/>
    </w:rPr>
  </w:style>
  <w:style w:type="character" w:customStyle="1" w:styleId="ListLabel235">
    <w:name w:val="ListLabel 235"/>
    <w:qFormat/>
    <w:rPr>
      <w:rFonts w:cs="Wingdings"/>
    </w:rPr>
  </w:style>
  <w:style w:type="character" w:customStyle="1" w:styleId="ListLabel236">
    <w:name w:val="ListLabel 236"/>
    <w:qFormat/>
    <w:rPr>
      <w:rFonts w:cs="Symbol"/>
    </w:rPr>
  </w:style>
  <w:style w:type="character" w:customStyle="1" w:styleId="ListLabel237">
    <w:name w:val="ListLabel 237"/>
    <w:qFormat/>
    <w:rPr>
      <w:rFonts w:cs="Courier New"/>
    </w:rPr>
  </w:style>
  <w:style w:type="character" w:customStyle="1" w:styleId="ListLabel238">
    <w:name w:val="ListLabel 238"/>
    <w:qFormat/>
    <w:rPr>
      <w:rFonts w:cs="Wingdings"/>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Wingdings"/>
    </w:rPr>
  </w:style>
  <w:style w:type="character" w:customStyle="1" w:styleId="ListLabel242">
    <w:name w:val="ListLabel 242"/>
    <w:qFormat/>
    <w:rPr>
      <w:rFonts w:cs="Symbol"/>
    </w:rPr>
  </w:style>
  <w:style w:type="character" w:customStyle="1" w:styleId="ListLabel243">
    <w:name w:val="ListLabel 243"/>
    <w:qFormat/>
    <w:rPr>
      <w:rFonts w:cs="Courier New"/>
    </w:rPr>
  </w:style>
  <w:style w:type="character" w:customStyle="1" w:styleId="ListLabel244">
    <w:name w:val="ListLabel 244"/>
    <w:qFormat/>
    <w:rPr>
      <w:rFonts w:cs="Wingdings"/>
    </w:rPr>
  </w:style>
  <w:style w:type="character" w:customStyle="1" w:styleId="ListLabel245">
    <w:name w:val="ListLabel 245"/>
    <w:qFormat/>
    <w:rPr>
      <w:rFonts w:cs="Symbol"/>
    </w:rPr>
  </w:style>
  <w:style w:type="character" w:customStyle="1" w:styleId="ListLabel246">
    <w:name w:val="ListLabel 246"/>
    <w:qFormat/>
    <w:rPr>
      <w:rFonts w:cs="Courier New"/>
    </w:rPr>
  </w:style>
  <w:style w:type="character" w:customStyle="1" w:styleId="ListLabel247">
    <w:name w:val="ListLabel 247"/>
    <w:qFormat/>
    <w:rPr>
      <w:rFonts w:cs="Wingdings"/>
    </w:rPr>
  </w:style>
  <w:style w:type="character" w:customStyle="1" w:styleId="ListLabel248">
    <w:name w:val="ListLabel 248"/>
    <w:qFormat/>
    <w:rPr>
      <w:sz w:val="15"/>
      <w:szCs w:val="15"/>
    </w:rPr>
  </w:style>
  <w:style w:type="character" w:customStyle="1" w:styleId="ListLabel249">
    <w:name w:val="ListLabel 249"/>
    <w:qFormat/>
    <w:rPr>
      <w:sz w:val="15"/>
      <w:szCs w:val="15"/>
      <w:u w:val="non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unhideWhenUsed/>
    <w:rsid w:val="00423555"/>
    <w:pPr>
      <w:tabs>
        <w:tab w:val="center" w:pos="4320"/>
        <w:tab w:val="right" w:pos="8640"/>
      </w:tabs>
      <w:spacing w:after="0" w:line="240" w:lineRule="auto"/>
    </w:pPr>
  </w:style>
  <w:style w:type="paragraph" w:customStyle="1" w:styleId="MBHeader02">
    <w:name w:val="MB Header 02"/>
    <w:basedOn w:val="MBHeader3"/>
    <w:qFormat/>
    <w:rsid w:val="009C7C6F"/>
    <w:rPr>
      <w:sz w:val="30"/>
    </w:rPr>
  </w:style>
  <w:style w:type="paragraph" w:customStyle="1" w:styleId="MB-Body">
    <w:name w:val="MB - Body"/>
    <w:basedOn w:val="Normal"/>
    <w:qFormat/>
    <w:rsid w:val="00423555"/>
    <w:pPr>
      <w:spacing w:after="120" w:line="252" w:lineRule="auto"/>
      <w:ind w:right="57"/>
    </w:pPr>
    <w:rPr>
      <w:rFonts w:ascii="Arial" w:eastAsia="Arial" w:hAnsi="Arial" w:cs="Arial"/>
      <w:color w:val="231F20"/>
      <w:sz w:val="19"/>
      <w:szCs w:val="19"/>
    </w:rPr>
  </w:style>
  <w:style w:type="paragraph" w:customStyle="1" w:styleId="MBHeader01">
    <w:name w:val="MB Header 01"/>
    <w:basedOn w:val="MBHeader02"/>
    <w:qFormat/>
    <w:rsid w:val="009C7C6F"/>
    <w:pPr>
      <w:spacing w:before="360" w:after="160"/>
    </w:pPr>
    <w:rPr>
      <w:sz w:val="40"/>
    </w:rPr>
  </w:style>
  <w:style w:type="paragraph" w:customStyle="1" w:styleId="MBHeader3">
    <w:name w:val="MB Header 3"/>
    <w:next w:val="MBHeader01"/>
    <w:qFormat/>
    <w:rsid w:val="009C7C6F"/>
    <w:pPr>
      <w:spacing w:before="240" w:after="60" w:line="276" w:lineRule="auto"/>
      <w:ind w:right="-23"/>
    </w:pPr>
    <w:rPr>
      <w:rFonts w:ascii="Arial" w:eastAsia="PlantinMTStd-LightItalic" w:hAnsi="Arial" w:cs="PlantinMTStd-LightItalic"/>
      <w:color w:val="4598CA"/>
      <w:sz w:val="24"/>
      <w:szCs w:val="20"/>
    </w:rPr>
  </w:style>
  <w:style w:type="paragraph" w:customStyle="1" w:styleId="MBNumber">
    <w:name w:val="MB Number"/>
    <w:basedOn w:val="MB-Body"/>
    <w:qFormat/>
    <w:rsid w:val="00423555"/>
    <w:rPr>
      <w:lang w:val="en-AU"/>
    </w:rPr>
  </w:style>
  <w:style w:type="paragraph" w:customStyle="1" w:styleId="MBBullet">
    <w:name w:val="MB Bullet"/>
    <w:basedOn w:val="MB-Body"/>
    <w:qFormat/>
    <w:rsid w:val="00423555"/>
    <w:rPr>
      <w:szCs w:val="16"/>
      <w:lang w:val="en-AU"/>
    </w:rPr>
  </w:style>
  <w:style w:type="paragraph" w:styleId="CommentText">
    <w:name w:val="annotation text"/>
    <w:basedOn w:val="Normal"/>
    <w:link w:val="CommentTextChar1"/>
    <w:uiPriority w:val="99"/>
    <w:unhideWhenUsed/>
    <w:qFormat/>
    <w:rsid w:val="00423555"/>
    <w:pPr>
      <w:widowControl/>
      <w:spacing w:after="0" w:line="240" w:lineRule="auto"/>
    </w:pPr>
    <w:rPr>
      <w:sz w:val="20"/>
      <w:szCs w:val="20"/>
      <w:lang w:val="en-AU" w:eastAsia="en-AU"/>
    </w:rPr>
  </w:style>
  <w:style w:type="paragraph" w:styleId="BalloonText">
    <w:name w:val="Balloon Text"/>
    <w:basedOn w:val="Normal"/>
    <w:link w:val="BalloonTextChar"/>
    <w:uiPriority w:val="99"/>
    <w:semiHidden/>
    <w:unhideWhenUsed/>
    <w:qFormat/>
    <w:rsid w:val="00423555"/>
    <w:pPr>
      <w:spacing w:after="0" w:line="240" w:lineRule="auto"/>
    </w:pPr>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687049"/>
    <w:pPr>
      <w:widowControl w:val="0"/>
      <w:spacing w:after="200"/>
    </w:pPr>
    <w:rPr>
      <w:b/>
      <w:bCs/>
      <w:lang w:val="en-US" w:eastAsia="en-US"/>
    </w:rPr>
  </w:style>
  <w:style w:type="paragraph" w:styleId="Footer">
    <w:name w:val="footer"/>
    <w:basedOn w:val="Normal"/>
    <w:link w:val="FooterChar"/>
    <w:uiPriority w:val="99"/>
    <w:unhideWhenUsed/>
    <w:rsid w:val="00B45BBA"/>
    <w:pPr>
      <w:tabs>
        <w:tab w:val="center" w:pos="4513"/>
        <w:tab w:val="right" w:pos="9026"/>
      </w:tabs>
      <w:spacing w:after="0" w:line="240" w:lineRule="auto"/>
    </w:pPr>
  </w:style>
  <w:style w:type="character" w:styleId="Hyperlink">
    <w:name w:val="Hyperlink"/>
    <w:basedOn w:val="DefaultParagraphFont"/>
    <w:uiPriority w:val="99"/>
    <w:unhideWhenUsed/>
    <w:rsid w:val="00C351ED"/>
    <w:rPr>
      <w:color w:val="0563C1" w:themeColor="hyperlink"/>
      <w:u w:val="single"/>
    </w:rPr>
  </w:style>
  <w:style w:type="character" w:styleId="UnresolvedMention">
    <w:name w:val="Unresolved Mention"/>
    <w:basedOn w:val="DefaultParagraphFont"/>
    <w:uiPriority w:val="99"/>
    <w:semiHidden/>
    <w:unhideWhenUsed/>
    <w:rsid w:val="00C35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98594-CF3E-5343-973A-BC127246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3</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RACGP</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Gutierrez</dc:creator>
  <dc:description/>
  <cp:lastModifiedBy>Ivan Wilden-Constatin</cp:lastModifiedBy>
  <cp:revision>3</cp:revision>
  <cp:lastPrinted>2026-03-12T00:44:00Z</cp:lastPrinted>
  <dcterms:created xsi:type="dcterms:W3CDTF">2026-03-12T00:44:00Z</dcterms:created>
  <dcterms:modified xsi:type="dcterms:W3CDTF">2026-08-18T06:27:00Z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RACGP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